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砀山县城</w:t>
      </w:r>
      <w:r>
        <w:rPr>
          <w:rFonts w:hint="eastAsia" w:ascii="黑体" w:hAnsi="黑体" w:eastAsia="黑体" w:cs="黑体"/>
          <w:sz w:val="40"/>
          <w:szCs w:val="40"/>
        </w:rPr>
        <w:t>区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部分</w:t>
      </w:r>
      <w:r>
        <w:rPr>
          <w:rFonts w:hint="eastAsia" w:ascii="黑体" w:hAnsi="黑体" w:eastAsia="黑体" w:cs="黑体"/>
          <w:sz w:val="40"/>
          <w:szCs w:val="40"/>
        </w:rPr>
        <w:t>道路名称征集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表</w:t>
      </w:r>
    </w:p>
    <w:tbl>
      <w:tblPr>
        <w:tblStyle w:val="3"/>
        <w:tblpPr w:leftFromText="180" w:rightFromText="180" w:vertAnchor="text" w:horzAnchor="page" w:tblpX="1345" w:tblpY="873"/>
        <w:tblOverlap w:val="never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528"/>
        <w:gridCol w:w="1523"/>
        <w:gridCol w:w="804"/>
        <w:gridCol w:w="852"/>
        <w:gridCol w:w="1500"/>
        <w:gridCol w:w="2292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位置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起止点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长度(米）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宽度(米)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征集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理由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御都星城开阳星居与帝景水岸之间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南起东关闸门桥，北至梨都西路。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855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御都星城与双里庙安置小区之间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南起人民东路，北至梨花一路。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1300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华府名都东侧生活路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南起砀郡路，北至新政路。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470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环保局北侧生活路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西起华府名都东侧生活路，东至旭日路。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五中前面沿河路（往东南到高架桥西侧）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东起老310王元桥，西至东升南路利民桥北。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1800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公园学府北侧生活路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东起红山路，西至中原路。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公园学府南侧生活路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东起红山路，西至中原路。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怡和庄园北和第三小学之间规划路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西起东升北路，东至旭日路。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635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桃源居一期安置房东南侧路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西南起旭日路，东北至梨花西路。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623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侯楼安置房东侧道路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南起梨花一路，北至砀郡路。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466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侯楼安置房北侧道路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西起旭日路，东至梁王路（宴嬉路）。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672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一小南侧生活路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西起旭日路，东至一小东侧生活路。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426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一小东侧生活路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南起梨都西路，北至梨花一路。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413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梨都华庭东侧生活路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南起梨花一路，北至砀郡路。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460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帝景水岸前面沿河路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西起芒砀南路，东至开阳星居与帝景水岸之间南北路。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1133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良梨路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6400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站前路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高铁站北侧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497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新政路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县政府北侧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2233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梨都大道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高铁站往北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1900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2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大道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推荐人姓名：         单位：             联系电话：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29E9"/>
    <w:rsid w:val="231329E9"/>
    <w:rsid w:val="4F093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2019-12-17T00:55:00Z</dcterms:created>
  <dc:creator>Administrator</dc:creator>
  <cp:lastModifiedBy>Administrator</cp:lastModifiedBy>
  <dcterms:modified xsi:type="dcterms:W3CDTF">2019-12-17T01:21:00Z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