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hint="eastAsia" w:ascii="宋体" w:hAnsi="宋体" w:eastAsia="宋体" w:cs="宋体"/>
          <w:kern w:val="0"/>
          <w:sz w:val="32"/>
          <w:szCs w:val="32"/>
          <w:shd w:val="clear" w:color="auto" w:fill="FFFFFF"/>
          <w:lang w:val="en-US" w:eastAsia="zh-CN"/>
        </w:rPr>
      </w:pPr>
    </w:p>
    <w:p>
      <w:pPr>
        <w:pStyle w:val="10"/>
        <w:jc w:val="both"/>
        <w:rPr>
          <w:rFonts w:hint="eastAsia" w:ascii="仿宋" w:hAnsi="仿宋" w:eastAsia="仿宋" w:cs="仿宋"/>
          <w:kern w:val="0"/>
          <w:sz w:val="32"/>
          <w:szCs w:val="32"/>
          <w:shd w:val="clear" w:color="auto" w:fill="FFFFFF"/>
          <w:lang w:val="en-US" w:eastAsia="zh-CN"/>
        </w:rPr>
      </w:pPr>
    </w:p>
    <w:p>
      <w:pPr>
        <w:pStyle w:val="10"/>
        <w:rPr>
          <w:kern w:val="0"/>
          <w:shd w:val="clear" w:color="auto" w:fill="FFFFFF"/>
        </w:rPr>
      </w:pPr>
      <w:r>
        <w:rPr>
          <w:rFonts w:hint="eastAsia"/>
          <w:kern w:val="0"/>
          <w:shd w:val="clear" w:color="auto" w:fill="FFFFFF"/>
          <w:lang w:val="en-US" w:eastAsia="zh-CN"/>
        </w:rPr>
        <w:t>砀山县</w:t>
      </w:r>
      <w:r>
        <w:rPr>
          <w:kern w:val="0"/>
          <w:shd w:val="clear" w:color="auto" w:fill="FFFFFF"/>
        </w:rPr>
        <w:t>全民科学素质行动规划纲要</w:t>
      </w:r>
    </w:p>
    <w:p>
      <w:pPr>
        <w:pStyle w:val="10"/>
        <w:rPr>
          <w:kern w:val="0"/>
          <w:shd w:val="clear" w:color="auto" w:fill="FFFFFF"/>
        </w:rPr>
      </w:pPr>
      <w:r>
        <w:rPr>
          <w:kern w:val="0"/>
          <w:shd w:val="clear" w:color="auto" w:fill="FFFFFF"/>
        </w:rPr>
        <w:t>实施方案（2021-2025年）</w:t>
      </w:r>
    </w:p>
    <w:p>
      <w:pPr>
        <w:pStyle w:val="11"/>
        <w:rPr>
          <w:rFonts w:ascii="Times New Roman" w:eastAsia="宋体" w:cs="Times New Roman"/>
          <w:sz w:val="21"/>
          <w:szCs w:val="21"/>
        </w:rPr>
      </w:pPr>
      <w:r>
        <w:rPr>
          <w:rFonts w:hint="eastAsia" w:ascii="Times New Roman" w:cs="Times New Roman"/>
          <w:kern w:val="0"/>
          <w:shd w:val="clear" w:color="auto" w:fill="FFFFFF"/>
          <w:lang w:val="en-US" w:eastAsia="zh-CN"/>
        </w:rPr>
        <w:t xml:space="preserve"> </w:t>
      </w:r>
      <w:r>
        <w:rPr>
          <w:rFonts w:ascii="Times New Roman" w:cs="Times New Roman"/>
          <w:kern w:val="0"/>
          <w:shd w:val="clear" w:color="auto" w:fill="FFFFFF"/>
        </w:rPr>
        <w:t>（</w:t>
      </w:r>
      <w:r>
        <w:rPr>
          <w:rFonts w:hint="eastAsia" w:ascii="Times New Roman" w:cs="Times New Roman"/>
          <w:kern w:val="0"/>
          <w:shd w:val="clear" w:color="auto" w:fill="FFFFFF"/>
          <w:lang w:val="en-US" w:eastAsia="zh-CN"/>
        </w:rPr>
        <w:t>征求</w:t>
      </w:r>
      <w:bookmarkStart w:id="0" w:name="_GoBack"/>
      <w:bookmarkEnd w:id="0"/>
      <w:r>
        <w:rPr>
          <w:rFonts w:hint="eastAsia" w:ascii="Times New Roman" w:cs="Times New Roman"/>
          <w:kern w:val="0"/>
          <w:shd w:val="clear" w:color="auto" w:fill="FFFFFF"/>
          <w:lang w:val="en-US" w:eastAsia="zh-CN"/>
        </w:rPr>
        <w:t>意见稿</w:t>
      </w:r>
      <w:r>
        <w:rPr>
          <w:rFonts w:ascii="Times New Roman" w:cs="Times New Roman"/>
          <w:kern w:val="0"/>
          <w:shd w:val="clear" w:color="auto" w:fill="FFFFFF"/>
        </w:rPr>
        <w:t>）</w:t>
      </w:r>
    </w:p>
    <w:p>
      <w:pPr>
        <w:pStyle w:val="2"/>
        <w:spacing w:before="0" w:beforeAutospacing="0" w:after="0" w:afterAutospacing="0" w:line="600" w:lineRule="exact"/>
        <w:ind w:firstLine="640" w:firstLineChars="200"/>
        <w:jc w:val="both"/>
        <w:rPr>
          <w:rFonts w:ascii="Times New Roman" w:hAnsi="Times New Roman" w:eastAsia="方正仿宋_GBK"/>
          <w:b w:val="0"/>
          <w:bCs w:val="0"/>
          <w:kern w:val="0"/>
          <w:sz w:val="32"/>
          <w:szCs w:val="32"/>
          <w:shd w:val="clear" w:color="auto" w:fill="FFFFFF"/>
        </w:rPr>
      </w:pPr>
    </w:p>
    <w:p>
      <w:pPr>
        <w:pStyle w:val="2"/>
        <w:spacing w:before="0" w:beforeAutospacing="0" w:after="0" w:afterAutospacing="0" w:line="600" w:lineRule="exact"/>
        <w:ind w:firstLine="616" w:firstLineChars="200"/>
        <w:jc w:val="both"/>
        <w:rPr>
          <w:rFonts w:hint="eastAsia" w:ascii="仿宋" w:hAnsi="仿宋" w:eastAsia="仿宋" w:cs="仿宋"/>
          <w:b w:val="0"/>
          <w:bCs w:val="0"/>
          <w:spacing w:val="-6"/>
          <w:kern w:val="0"/>
          <w:sz w:val="32"/>
          <w:szCs w:val="32"/>
          <w:shd w:val="clear" w:color="auto" w:fill="FFFFFF"/>
        </w:rPr>
      </w:pPr>
      <w:r>
        <w:rPr>
          <w:rFonts w:hint="eastAsia" w:ascii="仿宋" w:hAnsi="仿宋" w:eastAsia="仿宋" w:cs="仿宋"/>
          <w:b w:val="0"/>
          <w:bCs w:val="0"/>
          <w:spacing w:val="-6"/>
          <w:kern w:val="0"/>
          <w:sz w:val="32"/>
          <w:szCs w:val="32"/>
          <w:shd w:val="clear" w:color="auto" w:fill="FFFFFF"/>
        </w:rPr>
        <w:t>根据《国务院关于印发全民科学素质行动规划纲要（2021—2035年）的通知》（国发〔2021〕9号，以下简称《科学素质纲要》）</w:t>
      </w:r>
      <w:r>
        <w:rPr>
          <w:rFonts w:hint="eastAsia" w:ascii="仿宋" w:hAnsi="仿宋" w:eastAsia="仿宋" w:cs="仿宋"/>
          <w:b w:val="0"/>
          <w:bCs w:val="0"/>
          <w:spacing w:val="-6"/>
          <w:kern w:val="0"/>
          <w:sz w:val="32"/>
          <w:szCs w:val="32"/>
          <w:shd w:val="clear" w:color="auto" w:fill="FFFFFF"/>
          <w:lang w:eastAsia="zh-CN"/>
        </w:rPr>
        <w:t>、</w:t>
      </w:r>
      <w:r>
        <w:rPr>
          <w:rFonts w:hint="eastAsia" w:ascii="仿宋" w:hAnsi="仿宋" w:eastAsia="仿宋" w:cs="仿宋"/>
          <w:b w:val="0"/>
          <w:bCs w:val="0"/>
          <w:spacing w:val="-6"/>
          <w:kern w:val="0"/>
          <w:sz w:val="32"/>
          <w:szCs w:val="32"/>
          <w:shd w:val="clear" w:color="auto" w:fill="FFFFFF"/>
        </w:rPr>
        <w:t>《安徽省人民政府办公厅关于印发安徽省全民科学素质行动规划纲要实施方案（2021—2025年）的通知》（皖政办秘〔2021〕121号）</w:t>
      </w:r>
      <w:r>
        <w:rPr>
          <w:rFonts w:hint="eastAsia" w:ascii="仿宋" w:hAnsi="仿宋" w:eastAsia="仿宋" w:cs="仿宋"/>
          <w:b w:val="0"/>
          <w:bCs w:val="0"/>
          <w:spacing w:val="-6"/>
          <w:kern w:val="0"/>
          <w:sz w:val="32"/>
          <w:szCs w:val="32"/>
          <w:shd w:val="clear" w:color="auto" w:fill="FFFFFF"/>
          <w:lang w:val="en-US" w:eastAsia="zh-CN"/>
        </w:rPr>
        <w:t>和</w:t>
      </w:r>
      <w:r>
        <w:rPr>
          <w:rFonts w:hint="eastAsia" w:ascii="仿宋" w:hAnsi="仿宋" w:eastAsia="仿宋" w:cs="仿宋"/>
          <w:b w:val="0"/>
          <w:bCs w:val="0"/>
          <w:spacing w:val="-6"/>
          <w:kern w:val="0"/>
          <w:sz w:val="32"/>
          <w:szCs w:val="32"/>
          <w:shd w:val="clear" w:color="auto" w:fill="FFFFFF"/>
        </w:rPr>
        <w:t>《</w:t>
      </w:r>
      <w:r>
        <w:rPr>
          <w:rFonts w:hint="eastAsia" w:ascii="仿宋" w:hAnsi="仿宋" w:eastAsia="仿宋" w:cs="仿宋"/>
          <w:b w:val="0"/>
          <w:bCs w:val="0"/>
          <w:spacing w:val="-6"/>
          <w:kern w:val="0"/>
          <w:sz w:val="32"/>
          <w:szCs w:val="32"/>
          <w:shd w:val="clear" w:color="auto" w:fill="FFFFFF"/>
          <w:lang w:val="en-US" w:eastAsia="zh-CN"/>
        </w:rPr>
        <w:t>宿州市</w:t>
      </w:r>
      <w:r>
        <w:rPr>
          <w:rFonts w:hint="eastAsia" w:ascii="仿宋" w:hAnsi="仿宋" w:eastAsia="仿宋" w:cs="仿宋"/>
          <w:b w:val="0"/>
          <w:bCs w:val="0"/>
          <w:spacing w:val="-6"/>
          <w:kern w:val="0"/>
          <w:sz w:val="32"/>
          <w:szCs w:val="32"/>
          <w:shd w:val="clear" w:color="auto" w:fill="FFFFFF"/>
        </w:rPr>
        <w:t>人民政府办公厅关于印发</w:t>
      </w:r>
      <w:r>
        <w:rPr>
          <w:rFonts w:hint="eastAsia" w:ascii="仿宋" w:hAnsi="仿宋" w:eastAsia="仿宋" w:cs="仿宋"/>
          <w:b w:val="0"/>
          <w:bCs w:val="0"/>
          <w:spacing w:val="-6"/>
          <w:kern w:val="0"/>
          <w:sz w:val="32"/>
          <w:szCs w:val="32"/>
          <w:shd w:val="clear" w:color="auto" w:fill="FFFFFF"/>
          <w:lang w:val="en-US" w:eastAsia="zh-CN"/>
        </w:rPr>
        <w:t>宿州市</w:t>
      </w:r>
      <w:r>
        <w:rPr>
          <w:rFonts w:hint="eastAsia" w:ascii="仿宋" w:hAnsi="仿宋" w:eastAsia="仿宋" w:cs="仿宋"/>
          <w:b w:val="0"/>
          <w:bCs w:val="0"/>
          <w:spacing w:val="-6"/>
          <w:kern w:val="0"/>
          <w:sz w:val="32"/>
          <w:szCs w:val="32"/>
          <w:shd w:val="clear" w:color="auto" w:fill="FFFFFF"/>
        </w:rPr>
        <w:t>全民科学素质行动规划纲要实施方案（2021—2025年）的通知》（</w:t>
      </w:r>
      <w:r>
        <w:rPr>
          <w:rFonts w:hint="eastAsia" w:ascii="仿宋" w:hAnsi="仿宋" w:eastAsia="仿宋" w:cs="仿宋"/>
          <w:b w:val="0"/>
          <w:bCs w:val="0"/>
          <w:spacing w:val="-6"/>
          <w:kern w:val="0"/>
          <w:sz w:val="32"/>
          <w:szCs w:val="32"/>
          <w:shd w:val="clear" w:color="auto" w:fill="FFFFFF"/>
          <w:lang w:val="en-US" w:eastAsia="zh-CN"/>
        </w:rPr>
        <w:t>宿</w:t>
      </w:r>
      <w:r>
        <w:rPr>
          <w:rFonts w:hint="eastAsia" w:ascii="仿宋" w:hAnsi="仿宋" w:eastAsia="仿宋" w:cs="仿宋"/>
          <w:b w:val="0"/>
          <w:bCs w:val="0"/>
          <w:spacing w:val="-6"/>
          <w:kern w:val="0"/>
          <w:sz w:val="32"/>
          <w:szCs w:val="32"/>
          <w:shd w:val="clear" w:color="auto" w:fill="FFFFFF"/>
        </w:rPr>
        <w:t>政办秘〔202</w:t>
      </w:r>
      <w:r>
        <w:rPr>
          <w:rFonts w:hint="eastAsia" w:ascii="仿宋" w:hAnsi="仿宋" w:eastAsia="仿宋" w:cs="仿宋"/>
          <w:b w:val="0"/>
          <w:bCs w:val="0"/>
          <w:spacing w:val="-6"/>
          <w:kern w:val="0"/>
          <w:sz w:val="32"/>
          <w:szCs w:val="32"/>
          <w:shd w:val="clear" w:color="auto" w:fill="FFFFFF"/>
          <w:lang w:val="en-US" w:eastAsia="zh-CN"/>
        </w:rPr>
        <w:t>2</w:t>
      </w:r>
      <w:r>
        <w:rPr>
          <w:rFonts w:hint="eastAsia" w:ascii="仿宋" w:hAnsi="仿宋" w:eastAsia="仿宋" w:cs="仿宋"/>
          <w:b w:val="0"/>
          <w:bCs w:val="0"/>
          <w:spacing w:val="-6"/>
          <w:kern w:val="0"/>
          <w:sz w:val="32"/>
          <w:szCs w:val="32"/>
          <w:shd w:val="clear" w:color="auto" w:fill="FFFFFF"/>
        </w:rPr>
        <w:t>〕</w:t>
      </w:r>
      <w:r>
        <w:rPr>
          <w:rFonts w:hint="eastAsia" w:ascii="仿宋" w:hAnsi="仿宋" w:eastAsia="仿宋" w:cs="仿宋"/>
          <w:b w:val="0"/>
          <w:bCs w:val="0"/>
          <w:spacing w:val="-6"/>
          <w:kern w:val="0"/>
          <w:sz w:val="32"/>
          <w:szCs w:val="32"/>
          <w:shd w:val="clear" w:color="auto" w:fill="FFFFFF"/>
          <w:lang w:val="en-US" w:eastAsia="zh-CN"/>
        </w:rPr>
        <w:t>25</w:t>
      </w:r>
      <w:r>
        <w:rPr>
          <w:rFonts w:hint="eastAsia" w:ascii="仿宋" w:hAnsi="仿宋" w:eastAsia="仿宋" w:cs="仿宋"/>
          <w:b w:val="0"/>
          <w:bCs w:val="0"/>
          <w:spacing w:val="-6"/>
          <w:kern w:val="0"/>
          <w:sz w:val="32"/>
          <w:szCs w:val="32"/>
          <w:shd w:val="clear" w:color="auto" w:fill="FFFFFF"/>
        </w:rPr>
        <w:t>号）精神，结合我</w:t>
      </w:r>
      <w:r>
        <w:rPr>
          <w:rFonts w:hint="eastAsia" w:ascii="仿宋" w:hAnsi="仿宋" w:eastAsia="仿宋" w:cs="仿宋"/>
          <w:b w:val="0"/>
          <w:bCs w:val="0"/>
          <w:spacing w:val="-6"/>
          <w:kern w:val="0"/>
          <w:sz w:val="32"/>
          <w:szCs w:val="32"/>
          <w:shd w:val="clear" w:color="auto" w:fill="FFFFFF"/>
          <w:lang w:val="en-US" w:eastAsia="zh-CN"/>
        </w:rPr>
        <w:t>县</w:t>
      </w:r>
      <w:r>
        <w:rPr>
          <w:rFonts w:hint="eastAsia" w:ascii="仿宋" w:hAnsi="仿宋" w:eastAsia="仿宋" w:cs="仿宋"/>
          <w:b w:val="0"/>
          <w:bCs w:val="0"/>
          <w:spacing w:val="-6"/>
          <w:kern w:val="0"/>
          <w:sz w:val="32"/>
          <w:szCs w:val="32"/>
          <w:shd w:val="clear" w:color="auto" w:fill="FFFFFF"/>
        </w:rPr>
        <w:t>实际，制定本实施方案。</w:t>
      </w:r>
    </w:p>
    <w:p>
      <w:pPr>
        <w:spacing w:line="600" w:lineRule="exact"/>
        <w:ind w:firstLine="640" w:firstLineChars="200"/>
        <w:rPr>
          <w:rFonts w:hint="eastAsia" w:ascii="黑体" w:hAnsi="黑体" w:eastAsia="黑体" w:cs="黑体"/>
          <w:bCs/>
          <w:szCs w:val="32"/>
        </w:rPr>
      </w:pPr>
      <w:r>
        <w:rPr>
          <w:rFonts w:hint="eastAsia" w:ascii="黑体" w:hAnsi="黑体" w:eastAsia="黑体" w:cs="黑体"/>
          <w:bCs/>
          <w:szCs w:val="32"/>
        </w:rPr>
        <w:t>一、总体要求</w:t>
      </w:r>
    </w:p>
    <w:p>
      <w:pPr>
        <w:pStyle w:val="4"/>
        <w:spacing w:before="0" w:beforeAutospacing="0" w:after="0" w:line="600" w:lineRule="exact"/>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（一）指导思想</w:t>
      </w:r>
    </w:p>
    <w:p>
      <w:pPr>
        <w:pStyle w:val="2"/>
        <w:spacing w:before="0" w:beforeAutospacing="0" w:after="0" w:afterAutospacing="0" w:line="600" w:lineRule="exact"/>
        <w:ind w:firstLine="640" w:firstLineChars="200"/>
        <w:jc w:val="both"/>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rPr>
        <w:t>以习近平新时代中国特色社会主义思想为指导，深入贯彻党的十九大和十九届历次全会精神，全面贯彻落实习近平总书记</w:t>
      </w:r>
      <w:r>
        <w:rPr>
          <w:rFonts w:hint="eastAsia" w:ascii="仿宋" w:hAnsi="仿宋" w:eastAsia="仿宋" w:cs="仿宋"/>
          <w:b w:val="0"/>
          <w:bCs w:val="0"/>
          <w:kern w:val="0"/>
          <w:sz w:val="32"/>
          <w:szCs w:val="32"/>
          <w:shd w:val="clear" w:color="auto" w:fill="FFFFFF"/>
          <w:lang w:eastAsia="zh-CN"/>
        </w:rPr>
        <w:t>“</w:t>
      </w:r>
      <w:r>
        <w:rPr>
          <w:rFonts w:hint="eastAsia" w:ascii="仿宋" w:hAnsi="仿宋" w:eastAsia="仿宋" w:cs="仿宋"/>
          <w:b w:val="0"/>
          <w:bCs w:val="0"/>
          <w:kern w:val="0"/>
          <w:sz w:val="32"/>
          <w:szCs w:val="32"/>
          <w:shd w:val="clear" w:color="auto" w:fill="FFFFFF"/>
        </w:rPr>
        <w:t>同等重要</w:t>
      </w:r>
      <w:r>
        <w:rPr>
          <w:rFonts w:hint="eastAsia" w:ascii="仿宋" w:hAnsi="仿宋" w:eastAsia="仿宋" w:cs="仿宋"/>
          <w:b w:val="0"/>
          <w:bCs w:val="0"/>
          <w:kern w:val="0"/>
          <w:sz w:val="32"/>
          <w:szCs w:val="32"/>
          <w:shd w:val="clear" w:color="auto" w:fill="FFFFFF"/>
          <w:lang w:eastAsia="zh-CN"/>
        </w:rPr>
        <w:t>”</w:t>
      </w:r>
      <w:r>
        <w:rPr>
          <w:rFonts w:hint="eastAsia" w:ascii="仿宋" w:hAnsi="仿宋" w:eastAsia="仿宋" w:cs="仿宋"/>
          <w:b w:val="0"/>
          <w:bCs w:val="0"/>
          <w:kern w:val="0"/>
          <w:sz w:val="32"/>
          <w:szCs w:val="32"/>
          <w:shd w:val="clear" w:color="auto" w:fill="FFFFFF"/>
        </w:rPr>
        <w:t>重要指示精神，坚持把科学普及和提升公民科学素质作为全</w:t>
      </w:r>
      <w:r>
        <w:rPr>
          <w:rFonts w:hint="eastAsia" w:ascii="仿宋" w:hAnsi="仿宋" w:eastAsia="仿宋" w:cs="仿宋"/>
          <w:b w:val="0"/>
          <w:bCs w:val="0"/>
          <w:kern w:val="0"/>
          <w:sz w:val="32"/>
          <w:szCs w:val="32"/>
          <w:shd w:val="clear" w:color="auto" w:fill="FFFFFF"/>
          <w:lang w:val="en-US" w:eastAsia="zh-CN"/>
        </w:rPr>
        <w:t>县</w:t>
      </w:r>
      <w:r>
        <w:rPr>
          <w:rFonts w:hint="eastAsia" w:ascii="仿宋" w:hAnsi="仿宋" w:eastAsia="仿宋" w:cs="仿宋"/>
          <w:b w:val="0"/>
          <w:bCs w:val="0"/>
          <w:kern w:val="0"/>
          <w:sz w:val="32"/>
          <w:szCs w:val="32"/>
          <w:shd w:val="clear" w:color="auto" w:fill="FFFFFF"/>
        </w:rPr>
        <w:t>经济社会高质量发展的一项重要战略，坚持党的领导、政府主导、全民参与、社会协同、开放合作的总体思路，以践行社会主义核心价值观、弘扬科学精神为主线，着力打造社会化协同、智慧化传播、规范化建设的科学素质建设生态，积极营造热爱科学、崇尚创新的社会氛围，不断提升社会文明程度，为全面建设现代化</w:t>
      </w:r>
      <w:r>
        <w:rPr>
          <w:rFonts w:hint="eastAsia" w:ascii="仿宋" w:hAnsi="仿宋" w:eastAsia="仿宋" w:cs="仿宋"/>
          <w:b w:val="0"/>
          <w:bCs w:val="0"/>
          <w:kern w:val="0"/>
          <w:sz w:val="32"/>
          <w:szCs w:val="32"/>
          <w:shd w:val="clear" w:color="auto" w:fill="FFFFFF"/>
          <w:lang w:val="en-US" w:eastAsia="zh-CN"/>
        </w:rPr>
        <w:t>美好砀山</w:t>
      </w:r>
      <w:r>
        <w:rPr>
          <w:rFonts w:hint="eastAsia" w:ascii="仿宋" w:hAnsi="仿宋" w:eastAsia="仿宋" w:cs="仿宋"/>
          <w:b w:val="0"/>
          <w:bCs w:val="0"/>
          <w:kern w:val="0"/>
          <w:sz w:val="32"/>
          <w:szCs w:val="32"/>
          <w:shd w:val="clear" w:color="auto" w:fill="FFFFFF"/>
        </w:rPr>
        <w:t>筑牢公民科学素质基础。</w:t>
      </w:r>
    </w:p>
    <w:p>
      <w:pPr>
        <w:spacing w:line="600" w:lineRule="exact"/>
        <w:ind w:firstLine="640" w:firstLineChars="200"/>
        <w:rPr>
          <w:rFonts w:hint="eastAsia" w:ascii="楷体" w:hAnsi="楷体" w:eastAsia="楷体" w:cs="楷体"/>
          <w:szCs w:val="32"/>
        </w:rPr>
      </w:pPr>
      <w:r>
        <w:rPr>
          <w:rFonts w:hint="eastAsia" w:ascii="楷体" w:hAnsi="楷体" w:eastAsia="楷体" w:cs="楷体"/>
          <w:szCs w:val="32"/>
        </w:rPr>
        <w:t>（二）原则</w:t>
      </w:r>
    </w:p>
    <w:p>
      <w:pPr>
        <w:spacing w:line="600" w:lineRule="exact"/>
        <w:ind w:firstLine="640" w:firstLineChars="200"/>
        <w:rPr>
          <w:rFonts w:ascii="Times New Roman" w:eastAsia="方正仿宋_GBK"/>
          <w:kern w:val="0"/>
          <w:szCs w:val="32"/>
          <w:shd w:val="clear" w:color="auto" w:fill="FFFFFF"/>
        </w:rPr>
      </w:pPr>
      <w:r>
        <w:rPr>
          <w:rFonts w:hint="eastAsia" w:ascii="仿宋" w:hAnsi="仿宋" w:eastAsia="仿宋" w:cs="仿宋"/>
          <w:b/>
          <w:bCs/>
          <w:kern w:val="0"/>
          <w:szCs w:val="32"/>
          <w:shd w:val="clear" w:color="auto" w:fill="FFFFFF"/>
        </w:rPr>
        <w:t>1.突出科学精神引领。</w:t>
      </w:r>
      <w:r>
        <w:rPr>
          <w:rFonts w:hint="eastAsia" w:ascii="仿宋" w:hAnsi="仿宋" w:eastAsia="仿宋" w:cs="仿宋"/>
          <w:kern w:val="0"/>
          <w:szCs w:val="32"/>
          <w:shd w:val="clear" w:color="auto" w:fill="FFFFFF"/>
        </w:rPr>
        <w:t>践行社会主义核心价值观，弘扬科学精神和科学家精神，传递科学的思想观念和行为方式，加强理性质疑、勇于创新、求真务实、包容失败的创新文化建设，坚定创新自信，形成崇尚创新的社会氛围。</w:t>
      </w:r>
    </w:p>
    <w:p>
      <w:pPr>
        <w:spacing w:line="600" w:lineRule="exact"/>
        <w:ind w:firstLine="640" w:firstLineChars="200"/>
        <w:rPr>
          <w:rFonts w:hint="eastAsia" w:ascii="仿宋" w:hAnsi="仿宋" w:eastAsia="仿宋" w:cs="仿宋"/>
          <w:kern w:val="0"/>
          <w:szCs w:val="32"/>
          <w:shd w:val="clear" w:color="auto" w:fill="FFFFFF"/>
        </w:rPr>
      </w:pPr>
      <w:r>
        <w:rPr>
          <w:rFonts w:hint="eastAsia" w:ascii="仿宋" w:hAnsi="仿宋" w:eastAsia="仿宋" w:cs="仿宋"/>
          <w:b/>
          <w:bCs/>
          <w:kern w:val="0"/>
          <w:szCs w:val="32"/>
          <w:shd w:val="clear" w:color="auto" w:fill="FFFFFF"/>
        </w:rPr>
        <w:t>2.坚持协同推进。</w:t>
      </w:r>
      <w:r>
        <w:rPr>
          <w:rFonts w:hint="eastAsia" w:ascii="仿宋" w:hAnsi="仿宋" w:eastAsia="仿宋" w:cs="仿宋"/>
          <w:kern w:val="0"/>
          <w:szCs w:val="32"/>
          <w:shd w:val="clear" w:color="auto" w:fill="FFFFFF"/>
        </w:rPr>
        <w:t>强化组织领导、政策支持、投入保障，强化政府、科研</w:t>
      </w:r>
      <w:r>
        <w:rPr>
          <w:rFonts w:hint="eastAsia" w:ascii="仿宋" w:hAnsi="仿宋" w:eastAsia="仿宋" w:cs="仿宋"/>
          <w:kern w:val="0"/>
          <w:szCs w:val="32"/>
          <w:shd w:val="clear" w:color="auto" w:fill="FFFFFF"/>
          <w:lang w:eastAsia="zh-CN"/>
        </w:rPr>
        <w:t>单位</w:t>
      </w:r>
      <w:r>
        <w:rPr>
          <w:rFonts w:hint="eastAsia" w:ascii="仿宋" w:hAnsi="仿宋" w:eastAsia="仿宋" w:cs="仿宋"/>
          <w:kern w:val="0"/>
          <w:szCs w:val="32"/>
          <w:shd w:val="clear" w:color="auto" w:fill="FFFFFF"/>
        </w:rPr>
        <w:t>、</w:t>
      </w:r>
      <w:r>
        <w:rPr>
          <w:rFonts w:hint="eastAsia" w:ascii="仿宋" w:hAnsi="仿宋" w:eastAsia="仿宋" w:cs="仿宋"/>
          <w:kern w:val="0"/>
          <w:szCs w:val="32"/>
          <w:shd w:val="clear" w:color="auto" w:fill="FFFFFF"/>
          <w:lang w:eastAsia="zh-CN"/>
        </w:rPr>
        <w:t>学校、</w:t>
      </w:r>
      <w:r>
        <w:rPr>
          <w:rFonts w:hint="eastAsia" w:ascii="仿宋" w:hAnsi="仿宋" w:eastAsia="仿宋" w:cs="仿宋"/>
          <w:kern w:val="0"/>
          <w:szCs w:val="32"/>
          <w:shd w:val="clear" w:color="auto" w:fill="FFFFFF"/>
        </w:rPr>
        <w:t>企业、社会力量的协同，构建“上下贯通、内外联动、步调一致、全民参与”的社会化工作格局。</w:t>
      </w:r>
    </w:p>
    <w:p>
      <w:pPr>
        <w:spacing w:line="600" w:lineRule="exact"/>
        <w:ind w:firstLine="640" w:firstLineChars="200"/>
        <w:rPr>
          <w:rFonts w:hint="eastAsia" w:ascii="仿宋" w:hAnsi="仿宋" w:eastAsia="仿宋" w:cs="仿宋"/>
          <w:kern w:val="0"/>
          <w:szCs w:val="32"/>
          <w:shd w:val="clear" w:color="auto" w:fill="FFFFFF"/>
        </w:rPr>
      </w:pPr>
      <w:r>
        <w:rPr>
          <w:rFonts w:hint="eastAsia" w:ascii="仿宋" w:hAnsi="仿宋" w:eastAsia="仿宋" w:cs="仿宋"/>
          <w:b/>
          <w:bCs/>
          <w:kern w:val="0"/>
          <w:szCs w:val="32"/>
          <w:shd w:val="clear" w:color="auto" w:fill="FFFFFF"/>
        </w:rPr>
        <w:t>3.深化供给侧改革。</w:t>
      </w:r>
      <w:r>
        <w:rPr>
          <w:rFonts w:hint="eastAsia" w:ascii="仿宋" w:hAnsi="仿宋" w:eastAsia="仿宋" w:cs="仿宋"/>
          <w:kern w:val="0"/>
          <w:szCs w:val="32"/>
          <w:shd w:val="clear" w:color="auto" w:fill="FFFFFF"/>
        </w:rPr>
        <w:t>破除制约科普高质量发展的体制机制障碍，突出价值导向，创新组织动员机制，强化政策保障，推动科普内容、形式和手段等创新提升，提高科普的知识含量，满足全社会对高质量科普的需求。</w:t>
      </w:r>
    </w:p>
    <w:p>
      <w:pPr>
        <w:pStyle w:val="2"/>
        <w:spacing w:before="0" w:beforeAutospacing="0" w:after="0" w:afterAutospacing="0" w:line="600" w:lineRule="exact"/>
        <w:ind w:firstLine="640" w:firstLineChars="200"/>
        <w:jc w:val="both"/>
        <w:rPr>
          <w:rFonts w:hint="eastAsia" w:ascii="仿宋" w:hAnsi="仿宋" w:eastAsia="仿宋" w:cs="仿宋"/>
          <w:b w:val="0"/>
          <w:bCs w:val="0"/>
          <w:kern w:val="0"/>
          <w:sz w:val="32"/>
          <w:szCs w:val="32"/>
          <w:shd w:val="clear" w:color="auto" w:fill="FFFFFF"/>
        </w:rPr>
      </w:pPr>
      <w:r>
        <w:rPr>
          <w:rFonts w:hint="eastAsia" w:ascii="仿宋" w:hAnsi="仿宋" w:eastAsia="仿宋" w:cs="仿宋"/>
          <w:kern w:val="0"/>
          <w:sz w:val="32"/>
          <w:szCs w:val="32"/>
          <w:shd w:val="clear" w:color="auto" w:fill="FFFFFF"/>
        </w:rPr>
        <w:t>4.扩大开放合作。</w:t>
      </w:r>
      <w:r>
        <w:rPr>
          <w:rFonts w:hint="eastAsia" w:ascii="仿宋" w:hAnsi="仿宋" w:eastAsia="仿宋" w:cs="仿宋"/>
          <w:b w:val="0"/>
          <w:bCs w:val="0"/>
          <w:kern w:val="0"/>
          <w:sz w:val="32"/>
          <w:szCs w:val="32"/>
          <w:shd w:val="clear" w:color="auto" w:fill="FFFFFF"/>
        </w:rPr>
        <w:t xml:space="preserve">对标长三角一体化，积极参与长三角科普经验互鉴和资源共享，助力长三角高质量一体化发展。 </w:t>
      </w:r>
    </w:p>
    <w:p>
      <w:pPr>
        <w:spacing w:line="600" w:lineRule="exact"/>
        <w:ind w:firstLine="640" w:firstLineChars="200"/>
        <w:rPr>
          <w:rFonts w:hint="eastAsia" w:ascii="楷体" w:hAnsi="楷体" w:eastAsia="楷体" w:cs="楷体"/>
          <w:szCs w:val="32"/>
        </w:rPr>
      </w:pPr>
      <w:r>
        <w:rPr>
          <w:rFonts w:hint="eastAsia" w:ascii="楷体" w:hAnsi="楷体" w:eastAsia="楷体" w:cs="楷体"/>
          <w:szCs w:val="32"/>
        </w:rPr>
        <w:t>（三）目标</w:t>
      </w:r>
    </w:p>
    <w:p>
      <w:pPr>
        <w:spacing w:line="600" w:lineRule="exact"/>
        <w:ind w:firstLine="624" w:firstLineChars="200"/>
        <w:rPr>
          <w:rFonts w:hint="eastAsia" w:ascii="仿宋" w:hAnsi="仿宋" w:eastAsia="仿宋" w:cs="仿宋"/>
          <w:spacing w:val="-4"/>
          <w:kern w:val="0"/>
          <w:szCs w:val="32"/>
          <w:shd w:val="clear" w:color="auto" w:fill="FFFFFF"/>
        </w:rPr>
      </w:pPr>
      <w:r>
        <w:rPr>
          <w:rFonts w:hint="eastAsia" w:ascii="仿宋" w:hAnsi="仿宋" w:eastAsia="仿宋" w:cs="仿宋"/>
          <w:spacing w:val="-4"/>
          <w:kern w:val="0"/>
          <w:szCs w:val="32"/>
          <w:shd w:val="clear" w:color="auto" w:fill="FFFFFF"/>
        </w:rPr>
        <w:t>“十四五”时期我</w:t>
      </w:r>
      <w:r>
        <w:rPr>
          <w:rFonts w:hint="eastAsia" w:ascii="仿宋" w:hAnsi="仿宋" w:eastAsia="仿宋" w:cs="仿宋"/>
          <w:spacing w:val="-4"/>
          <w:kern w:val="0"/>
          <w:szCs w:val="32"/>
          <w:shd w:val="clear" w:color="auto" w:fill="FFFFFF"/>
          <w:lang w:val="en-US" w:eastAsia="zh-CN"/>
        </w:rPr>
        <w:t>县</w:t>
      </w:r>
      <w:r>
        <w:rPr>
          <w:rFonts w:hint="eastAsia" w:ascii="仿宋" w:hAnsi="仿宋" w:eastAsia="仿宋" w:cs="仿宋"/>
          <w:spacing w:val="-4"/>
          <w:kern w:val="0"/>
          <w:szCs w:val="32"/>
          <w:shd w:val="clear" w:color="auto" w:fill="FFFFFF"/>
        </w:rPr>
        <w:t>公民具备科学素质的比例稳步提升，到2025年，我</w:t>
      </w:r>
      <w:r>
        <w:rPr>
          <w:rFonts w:hint="eastAsia" w:ascii="仿宋" w:hAnsi="仿宋" w:eastAsia="仿宋" w:cs="仿宋"/>
          <w:spacing w:val="-4"/>
          <w:kern w:val="0"/>
          <w:szCs w:val="32"/>
          <w:shd w:val="clear" w:color="auto" w:fill="FFFFFF"/>
          <w:lang w:val="en-US" w:eastAsia="zh-CN"/>
        </w:rPr>
        <w:t>县</w:t>
      </w:r>
      <w:r>
        <w:rPr>
          <w:rFonts w:hint="eastAsia" w:ascii="仿宋" w:hAnsi="仿宋" w:eastAsia="仿宋" w:cs="仿宋"/>
          <w:spacing w:val="-4"/>
          <w:kern w:val="0"/>
          <w:szCs w:val="32"/>
          <w:shd w:val="clear" w:color="auto" w:fill="FFFFFF"/>
        </w:rPr>
        <w:t>公民具备科学素质的比例达到13%。城乡人群科学素质发展不均衡明显改善。科普供给侧改革成效明显，建立协同推进、全民参与的社会化科普大格局，科学普及与科技创新同等重要的制度安排基本形成。科学精神在全社会广泛弘扬，崇尚创新的社会氛围日益浓厚，社会文明程度实现新提高。</w:t>
      </w:r>
    </w:p>
    <w:p>
      <w:pPr>
        <w:spacing w:line="600" w:lineRule="exact"/>
        <w:ind w:firstLine="640" w:firstLineChars="200"/>
        <w:rPr>
          <w:rFonts w:hint="eastAsia" w:ascii="黑体" w:hAnsi="黑体" w:eastAsia="黑体" w:cs="黑体"/>
          <w:bCs/>
          <w:szCs w:val="32"/>
        </w:rPr>
      </w:pPr>
      <w:r>
        <w:rPr>
          <w:rFonts w:hint="eastAsia" w:ascii="黑体" w:hAnsi="黑体" w:eastAsia="黑体" w:cs="黑体"/>
          <w:bCs/>
          <w:szCs w:val="32"/>
        </w:rPr>
        <w:t>二、五大提升行动</w:t>
      </w:r>
    </w:p>
    <w:p>
      <w:pPr>
        <w:spacing w:line="600" w:lineRule="exact"/>
        <w:ind w:firstLine="640" w:firstLineChars="200"/>
        <w:rPr>
          <w:rFonts w:hint="eastAsia" w:ascii="楷体" w:hAnsi="楷体" w:eastAsia="楷体" w:cs="楷体"/>
          <w:szCs w:val="32"/>
        </w:rPr>
      </w:pPr>
      <w:r>
        <w:rPr>
          <w:rFonts w:hint="eastAsia" w:ascii="楷体" w:hAnsi="楷体" w:eastAsia="楷体" w:cs="楷体"/>
          <w:szCs w:val="32"/>
        </w:rPr>
        <w:t>（一）青少年科学素质提升行动</w:t>
      </w:r>
    </w:p>
    <w:p>
      <w:pPr>
        <w:pStyle w:val="4"/>
        <w:spacing w:before="0" w:beforeAutospacing="0" w:after="0" w:line="600" w:lineRule="exact"/>
        <w:ind w:left="0" w:leftChars="0"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bCs/>
          <w:kern w:val="0"/>
          <w:sz w:val="32"/>
          <w:szCs w:val="32"/>
          <w:shd w:val="clear" w:color="auto" w:fill="FFFFFF"/>
        </w:rPr>
        <w:t>任务：</w:t>
      </w:r>
      <w:r>
        <w:rPr>
          <w:rFonts w:hint="eastAsia" w:ascii="仿宋" w:hAnsi="仿宋" w:eastAsia="仿宋" w:cs="仿宋"/>
          <w:kern w:val="0"/>
          <w:sz w:val="32"/>
          <w:szCs w:val="32"/>
          <w:shd w:val="clear" w:color="auto" w:fill="FFFFFF"/>
        </w:rPr>
        <w:t>将科学家精神培育和科学方法养成贯穿于青少年成长的全过程。激发青少年好奇心和想象力，增强科学兴趣、创新意识和创新能力，培育一批具备科学家潜质的青少年群体，为加快建设科技强</w:t>
      </w:r>
      <w:r>
        <w:rPr>
          <w:rFonts w:hint="eastAsia" w:ascii="仿宋" w:hAnsi="仿宋" w:eastAsia="仿宋" w:cs="仿宋"/>
          <w:kern w:val="0"/>
          <w:sz w:val="32"/>
          <w:szCs w:val="32"/>
          <w:shd w:val="clear" w:color="auto" w:fill="FFFFFF"/>
          <w:lang w:val="en-US" w:eastAsia="zh-CN"/>
        </w:rPr>
        <w:t>县</w:t>
      </w:r>
      <w:r>
        <w:rPr>
          <w:rFonts w:hint="eastAsia" w:ascii="仿宋" w:hAnsi="仿宋" w:eastAsia="仿宋" w:cs="仿宋"/>
          <w:kern w:val="0"/>
          <w:sz w:val="32"/>
          <w:szCs w:val="32"/>
          <w:shd w:val="clear" w:color="auto" w:fill="FFFFFF"/>
        </w:rPr>
        <w:t>夯实人才基础。实施“馆校合作”行动，促进科技教育资源和活动向农村倾斜。[牵头单位：</w:t>
      </w:r>
      <w:r>
        <w:rPr>
          <w:rFonts w:hint="eastAsia" w:ascii="仿宋" w:hAnsi="仿宋" w:eastAsia="仿宋" w:cs="仿宋"/>
          <w:kern w:val="0"/>
          <w:sz w:val="32"/>
          <w:szCs w:val="32"/>
          <w:shd w:val="clear" w:color="auto" w:fill="FFFFFF"/>
          <w:lang w:val="en-US" w:eastAsia="zh-CN"/>
        </w:rPr>
        <w:t>县</w:t>
      </w:r>
      <w:r>
        <w:rPr>
          <w:rFonts w:hint="eastAsia" w:ascii="仿宋" w:hAnsi="仿宋" w:eastAsia="仿宋" w:cs="仿宋"/>
          <w:kern w:val="0"/>
          <w:sz w:val="32"/>
          <w:szCs w:val="32"/>
          <w:shd w:val="clear" w:color="auto" w:fill="FFFFFF"/>
        </w:rPr>
        <w:t>教育局、</w:t>
      </w:r>
      <w:r>
        <w:rPr>
          <w:rFonts w:hint="eastAsia" w:ascii="仿宋" w:hAnsi="仿宋" w:eastAsia="仿宋" w:cs="仿宋"/>
          <w:kern w:val="0"/>
          <w:sz w:val="32"/>
          <w:szCs w:val="32"/>
          <w:shd w:val="clear" w:color="auto" w:fill="FFFFFF"/>
          <w:lang w:val="en-US" w:eastAsia="zh-CN"/>
        </w:rPr>
        <w:t>县</w:t>
      </w:r>
      <w:r>
        <w:rPr>
          <w:rFonts w:hint="eastAsia" w:ascii="仿宋" w:hAnsi="仿宋" w:eastAsia="仿宋" w:cs="仿宋"/>
          <w:kern w:val="0"/>
          <w:sz w:val="32"/>
          <w:szCs w:val="32"/>
          <w:shd w:val="clear" w:color="auto" w:fill="FFFFFF"/>
        </w:rPr>
        <w:t>科协</w:t>
      </w:r>
      <w:r>
        <w:rPr>
          <w:rFonts w:hint="eastAsia" w:ascii="仿宋" w:hAnsi="仿宋" w:eastAsia="仿宋" w:cs="仿宋"/>
          <w:kern w:val="0"/>
          <w:sz w:val="32"/>
          <w:szCs w:val="32"/>
          <w:shd w:val="clear" w:color="auto" w:fill="FFFFFF"/>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r>
        <w:rPr>
          <w:rFonts w:hint="eastAsia" w:ascii="仿宋" w:hAnsi="仿宋" w:eastAsia="仿宋" w:cs="仿宋"/>
          <w:kern w:val="0"/>
          <w:sz w:val="32"/>
          <w:szCs w:val="32"/>
          <w:shd w:val="clear" w:color="auto" w:fill="FFFFFF"/>
        </w:rPr>
        <w:t>]</w:t>
      </w:r>
    </w:p>
    <w:p>
      <w:pPr>
        <w:pStyle w:val="4"/>
        <w:spacing w:before="0" w:beforeAutospacing="0" w:after="0" w:line="600" w:lineRule="exact"/>
        <w:ind w:left="0" w:leftChars="0" w:firstLine="640" w:firstLineChars="200"/>
        <w:rPr>
          <w:rFonts w:hint="eastAsia" w:ascii="仿宋" w:hAnsi="仿宋" w:eastAsia="仿宋" w:cs="仿宋"/>
          <w:color w:val="4472C4" w:themeColor="accent5"/>
          <w:sz w:val="32"/>
          <w:szCs w:val="32"/>
          <w:lang w:eastAsia="zh-CN"/>
          <w14:textFill>
            <w14:gradFill>
              <w14:gsLst>
                <w14:gs w14:pos="0">
                  <w14:srgbClr w14:val="007BD3"/>
                </w14:gs>
                <w14:gs w14:pos="100000">
                  <w14:srgbClr w14:val="034373"/>
                </w14:gs>
              </w14:gsLst>
              <w14:lin w14:scaled="0"/>
            </w14:gradFill>
          </w14:textFill>
        </w:rPr>
      </w:pPr>
      <w:r>
        <w:rPr>
          <w:rFonts w:hint="eastAsia" w:ascii="仿宋" w:hAnsi="仿宋" w:eastAsia="仿宋" w:cs="仿宋"/>
          <w:bCs/>
          <w:color w:val="auto"/>
          <w:kern w:val="0"/>
          <w:sz w:val="32"/>
          <w:szCs w:val="32"/>
          <w:shd w:val="clear" w:color="auto" w:fill="FFFFFF"/>
        </w:rPr>
        <w:t>措施：</w:t>
      </w:r>
      <w:r>
        <w:rPr>
          <w:rFonts w:hint="eastAsia" w:ascii="仿宋" w:hAnsi="仿宋" w:eastAsia="仿宋" w:cs="仿宋"/>
          <w:b/>
          <w:bCs/>
          <w:color w:val="auto"/>
          <w:kern w:val="0"/>
          <w:sz w:val="32"/>
          <w:szCs w:val="32"/>
          <w:shd w:val="clear" w:color="auto" w:fill="FFFFFF"/>
        </w:rPr>
        <w:t>1.利用科普资源助推“双减”工作。</w:t>
      </w:r>
      <w:r>
        <w:rPr>
          <w:rFonts w:hint="eastAsia" w:ascii="仿宋" w:hAnsi="仿宋" w:eastAsia="仿宋" w:cs="仿宋"/>
          <w:color w:val="auto"/>
          <w:kern w:val="0"/>
          <w:sz w:val="32"/>
          <w:szCs w:val="32"/>
          <w:shd w:val="clear" w:color="auto" w:fill="FFFFFF"/>
        </w:rPr>
        <w:t>实施“馆校合作”行动，引导中小学充分利用科技馆、博物馆、科普教育基地等科普场所广泛开展各类学习实践活动。</w:t>
      </w:r>
      <w:r>
        <w:rPr>
          <w:rFonts w:hint="eastAsia" w:ascii="仿宋" w:hAnsi="仿宋" w:eastAsia="仿宋" w:cs="仿宋"/>
          <w:color w:val="auto"/>
          <w:kern w:val="0"/>
          <w:sz w:val="32"/>
          <w:szCs w:val="32"/>
          <w:shd w:val="clear" w:color="auto" w:fill="FFFFFF"/>
          <w:lang w:val="en-US" w:eastAsia="zh-CN"/>
        </w:rPr>
        <w:t>每年承接国家、省、市</w:t>
      </w:r>
      <w:r>
        <w:rPr>
          <w:rFonts w:hint="eastAsia" w:ascii="仿宋" w:hAnsi="仿宋" w:eastAsia="仿宋" w:cs="仿宋"/>
          <w:color w:val="auto"/>
          <w:kern w:val="0"/>
          <w:sz w:val="32"/>
          <w:szCs w:val="32"/>
          <w:shd w:val="clear" w:color="auto" w:fill="FFFFFF"/>
        </w:rPr>
        <w:t>科技（科普）志愿服务专家团进校园开展巡讲活动不少于</w:t>
      </w:r>
      <w:r>
        <w:rPr>
          <w:rFonts w:hint="eastAsia" w:ascii="仿宋" w:hAnsi="仿宋" w:eastAsia="仿宋" w:cs="仿宋"/>
          <w:color w:val="auto"/>
          <w:kern w:val="0"/>
          <w:sz w:val="32"/>
          <w:szCs w:val="32"/>
          <w:shd w:val="clear" w:color="auto" w:fill="FFFFFF"/>
          <w:lang w:val="en-US" w:eastAsia="zh-CN"/>
        </w:rPr>
        <w:t>2</w:t>
      </w:r>
      <w:r>
        <w:rPr>
          <w:rFonts w:hint="eastAsia" w:ascii="仿宋" w:hAnsi="仿宋" w:eastAsia="仿宋" w:cs="仿宋"/>
          <w:color w:val="auto"/>
          <w:kern w:val="0"/>
          <w:sz w:val="32"/>
          <w:szCs w:val="32"/>
          <w:shd w:val="clear" w:color="auto" w:fill="FFFFFF"/>
        </w:rPr>
        <w:t>场次。</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县</w:t>
      </w:r>
      <w:r>
        <w:rPr>
          <w:rFonts w:hint="eastAsia" w:ascii="仿宋" w:hAnsi="仿宋" w:eastAsia="仿宋" w:cs="仿宋"/>
          <w:color w:val="auto"/>
          <w:kern w:val="0"/>
          <w:sz w:val="32"/>
          <w:szCs w:val="32"/>
          <w:shd w:val="clear" w:color="auto" w:fill="FFFFFF"/>
        </w:rPr>
        <w:t>教育局、团</w:t>
      </w:r>
      <w:r>
        <w:rPr>
          <w:rFonts w:hint="eastAsia" w:ascii="仿宋" w:hAnsi="仿宋" w:eastAsia="仿宋" w:cs="仿宋"/>
          <w:color w:val="auto"/>
          <w:kern w:val="0"/>
          <w:sz w:val="32"/>
          <w:szCs w:val="32"/>
          <w:shd w:val="clear" w:color="auto" w:fill="FFFFFF"/>
          <w:lang w:val="en-US" w:eastAsia="zh-CN"/>
        </w:rPr>
        <w:t>县</w:t>
      </w:r>
      <w:r>
        <w:rPr>
          <w:rFonts w:hint="eastAsia" w:ascii="仿宋" w:hAnsi="仿宋" w:eastAsia="仿宋" w:cs="仿宋"/>
          <w:color w:val="auto"/>
          <w:kern w:val="0"/>
          <w:sz w:val="32"/>
          <w:szCs w:val="32"/>
          <w:shd w:val="clear" w:color="auto" w:fill="FFFFFF"/>
        </w:rPr>
        <w:t>委、</w:t>
      </w:r>
      <w:r>
        <w:rPr>
          <w:rFonts w:hint="eastAsia" w:ascii="仿宋" w:hAnsi="仿宋" w:eastAsia="仿宋" w:cs="仿宋"/>
          <w:color w:val="auto"/>
          <w:kern w:val="0"/>
          <w:sz w:val="32"/>
          <w:szCs w:val="32"/>
          <w:shd w:val="clear" w:color="auto" w:fill="FFFFFF"/>
          <w:lang w:val="en-US" w:eastAsia="zh-CN"/>
        </w:rPr>
        <w:t>县</w:t>
      </w:r>
      <w:r>
        <w:rPr>
          <w:rFonts w:hint="eastAsia" w:ascii="仿宋" w:hAnsi="仿宋" w:eastAsia="仿宋" w:cs="仿宋"/>
          <w:color w:val="auto"/>
          <w:kern w:val="0"/>
          <w:sz w:val="32"/>
          <w:szCs w:val="32"/>
          <w:shd w:val="clear" w:color="auto" w:fill="FFFFFF"/>
        </w:rPr>
        <w:t>科协按职责分工负责</w:t>
      </w:r>
      <w:r>
        <w:rPr>
          <w:rFonts w:hint="eastAsia" w:ascii="仿宋" w:hAnsi="仿宋" w:eastAsia="仿宋" w:cs="仿宋"/>
          <w:color w:val="auto"/>
          <w:kern w:val="0"/>
          <w:sz w:val="32"/>
          <w:szCs w:val="32"/>
          <w:shd w:val="clear" w:color="auto" w:fill="FFFFFF"/>
          <w:lang w:eastAsia="zh-CN"/>
        </w:rPr>
        <w:t>）</w:t>
      </w:r>
    </w:p>
    <w:p>
      <w:pPr>
        <w:spacing w:line="600" w:lineRule="exact"/>
        <w:ind w:firstLine="640" w:firstLineChars="200"/>
        <w:rPr>
          <w:rFonts w:hint="eastAsia" w:ascii="仿宋" w:hAnsi="仿宋" w:eastAsia="仿宋" w:cs="仿宋"/>
          <w:color w:val="00B0F0"/>
          <w:sz w:val="32"/>
          <w:szCs w:val="32"/>
          <w:lang w:eastAsia="zh-CN"/>
        </w:rPr>
      </w:pPr>
      <w:r>
        <w:rPr>
          <w:rFonts w:hint="eastAsia" w:ascii="仿宋" w:hAnsi="仿宋" w:eastAsia="仿宋" w:cs="仿宋"/>
          <w:b/>
          <w:bCs/>
          <w:color w:val="auto"/>
          <w:kern w:val="0"/>
          <w:szCs w:val="32"/>
          <w:shd w:val="clear" w:color="auto" w:fill="FFFFFF"/>
        </w:rPr>
        <w:t>2.提升基础教育阶段科学教育水平。</w:t>
      </w:r>
      <w:r>
        <w:rPr>
          <w:rFonts w:hint="eastAsia" w:ascii="仿宋" w:hAnsi="仿宋" w:eastAsia="仿宋" w:cs="仿宋"/>
          <w:color w:val="auto"/>
          <w:kern w:val="0"/>
          <w:szCs w:val="32"/>
          <w:shd w:val="clear" w:color="auto" w:fill="FFFFFF"/>
        </w:rPr>
        <w:t>引导变革教学方式，倡导启发式、探究式、开放式教学，保护学生好奇心，激发求知欲和想象力。加强农村中小学科学教育基础设施建设和配备，加大科学教育活动和资源向农村倾斜力度，为农村青少年特别是留守儿童提供更多接受科技教育和参加科普活动的机会。推进信息技术与科学教育深度融合，推行场景式、体验式、沉浸式学习。着力培养科技创新后备人才。</w:t>
      </w:r>
      <w:r>
        <w:rPr>
          <w:rFonts w:hint="eastAsia" w:ascii="仿宋" w:hAnsi="仿宋" w:eastAsia="仿宋" w:cs="仿宋"/>
          <w:color w:val="auto"/>
          <w:kern w:val="0"/>
          <w:szCs w:val="32"/>
          <w:shd w:val="clear" w:color="auto" w:fill="FFFFFF"/>
          <w:lang w:eastAsia="zh-CN"/>
        </w:rPr>
        <w:t>组织</w:t>
      </w:r>
      <w:r>
        <w:rPr>
          <w:rFonts w:hint="eastAsia" w:ascii="仿宋" w:hAnsi="仿宋" w:eastAsia="仿宋" w:cs="仿宋"/>
          <w:color w:val="auto"/>
          <w:kern w:val="0"/>
          <w:szCs w:val="32"/>
          <w:shd w:val="clear" w:color="auto" w:fill="FFFFFF"/>
        </w:rPr>
        <w:t>青少年科技创新大赛、机器人竞赛、人工智能和创意编程等赛事。持续开展青少年科学调查体验</w:t>
      </w:r>
      <w:r>
        <w:rPr>
          <w:rFonts w:hint="eastAsia" w:ascii="仿宋" w:hAnsi="仿宋" w:eastAsia="仿宋" w:cs="仿宋"/>
          <w:color w:val="auto"/>
          <w:kern w:val="0"/>
          <w:szCs w:val="32"/>
          <w:shd w:val="clear" w:color="auto" w:fill="FFFFFF"/>
          <w:lang w:eastAsia="zh-CN"/>
        </w:rPr>
        <w:t>，组织参与</w:t>
      </w:r>
      <w:r>
        <w:rPr>
          <w:rFonts w:hint="eastAsia" w:ascii="仿宋" w:hAnsi="仿宋" w:eastAsia="仿宋" w:cs="仿宋"/>
          <w:color w:val="auto"/>
          <w:kern w:val="0"/>
          <w:szCs w:val="32"/>
          <w:shd w:val="clear" w:color="auto" w:fill="FFFFFF"/>
        </w:rPr>
        <w:t>高校科学营活动。提升中学生数学、物理、化学、生物、信息学学科竞赛水平。</w:t>
      </w:r>
      <w:r>
        <w:rPr>
          <w:rFonts w:hint="eastAsia" w:ascii="仿宋" w:hAnsi="仿宋" w:eastAsia="仿宋" w:cs="仿宋"/>
          <w:color w:val="auto"/>
          <w:kern w:val="0"/>
          <w:szCs w:val="32"/>
          <w:shd w:val="clear" w:color="auto" w:fill="FFFFFF"/>
          <w:lang w:eastAsia="zh-CN"/>
        </w:rPr>
        <w:t>（</w:t>
      </w:r>
      <w:r>
        <w:rPr>
          <w:rFonts w:hint="eastAsia" w:ascii="仿宋" w:hAnsi="仿宋" w:eastAsia="仿宋" w:cs="仿宋"/>
          <w:color w:val="auto"/>
          <w:szCs w:val="32"/>
          <w:lang w:val="en-US" w:eastAsia="zh-CN"/>
        </w:rPr>
        <w:t>县</w:t>
      </w:r>
      <w:r>
        <w:rPr>
          <w:rFonts w:hint="eastAsia" w:ascii="仿宋" w:hAnsi="仿宋" w:eastAsia="仿宋" w:cs="仿宋"/>
          <w:color w:val="auto"/>
          <w:szCs w:val="32"/>
        </w:rPr>
        <w:t>教育局、</w:t>
      </w:r>
      <w:r>
        <w:rPr>
          <w:rFonts w:hint="eastAsia" w:ascii="仿宋" w:hAnsi="仿宋" w:eastAsia="仿宋" w:cs="仿宋"/>
          <w:color w:val="auto"/>
          <w:szCs w:val="32"/>
          <w:lang w:val="en-US" w:eastAsia="zh-CN"/>
        </w:rPr>
        <w:t>县</w:t>
      </w:r>
      <w:r>
        <w:rPr>
          <w:rFonts w:hint="eastAsia" w:ascii="仿宋" w:hAnsi="仿宋" w:eastAsia="仿宋" w:cs="仿宋"/>
          <w:color w:val="auto"/>
          <w:szCs w:val="32"/>
        </w:rPr>
        <w:t>经济和信息化局、团</w:t>
      </w:r>
      <w:r>
        <w:rPr>
          <w:rFonts w:hint="eastAsia" w:ascii="仿宋" w:hAnsi="仿宋" w:eastAsia="仿宋" w:cs="仿宋"/>
          <w:color w:val="auto"/>
          <w:szCs w:val="32"/>
          <w:lang w:val="en-US" w:eastAsia="zh-CN"/>
        </w:rPr>
        <w:t>县</w:t>
      </w:r>
      <w:r>
        <w:rPr>
          <w:rFonts w:hint="eastAsia" w:ascii="仿宋" w:hAnsi="仿宋" w:eastAsia="仿宋" w:cs="仿宋"/>
          <w:color w:val="auto"/>
          <w:szCs w:val="32"/>
        </w:rPr>
        <w:t>委、</w:t>
      </w:r>
      <w:r>
        <w:rPr>
          <w:rFonts w:hint="eastAsia" w:ascii="仿宋" w:hAnsi="仿宋" w:eastAsia="仿宋" w:cs="仿宋"/>
          <w:color w:val="auto"/>
          <w:szCs w:val="32"/>
          <w:lang w:val="en-US" w:eastAsia="zh-CN"/>
        </w:rPr>
        <w:t>县</w:t>
      </w:r>
      <w:r>
        <w:rPr>
          <w:rFonts w:hint="eastAsia" w:ascii="仿宋" w:hAnsi="仿宋" w:eastAsia="仿宋" w:cs="仿宋"/>
          <w:color w:val="auto"/>
          <w:szCs w:val="32"/>
        </w:rPr>
        <w:t>妇联、</w:t>
      </w:r>
      <w:r>
        <w:rPr>
          <w:rFonts w:hint="eastAsia" w:ascii="仿宋" w:hAnsi="仿宋" w:eastAsia="仿宋" w:cs="仿宋"/>
          <w:color w:val="auto"/>
          <w:szCs w:val="32"/>
          <w:lang w:val="en-US" w:eastAsia="zh-CN"/>
        </w:rPr>
        <w:t>县</w:t>
      </w:r>
      <w:r>
        <w:rPr>
          <w:rFonts w:hint="eastAsia" w:ascii="仿宋" w:hAnsi="仿宋" w:eastAsia="仿宋" w:cs="仿宋"/>
          <w:color w:val="auto"/>
          <w:szCs w:val="32"/>
        </w:rPr>
        <w:t>科协按职责分工负责</w:t>
      </w:r>
      <w:r>
        <w:rPr>
          <w:rFonts w:hint="eastAsia" w:ascii="仿宋" w:hAnsi="仿宋" w:eastAsia="仿宋" w:cs="仿宋"/>
          <w:color w:val="auto"/>
          <w:szCs w:val="32"/>
          <w:lang w:eastAsia="zh-CN"/>
        </w:rPr>
        <w:t>）</w:t>
      </w:r>
    </w:p>
    <w:p>
      <w:pPr>
        <w:pStyle w:val="4"/>
        <w:spacing w:before="0" w:beforeAutospacing="0" w:after="0" w:line="60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b/>
          <w:bCs/>
          <w:kern w:val="0"/>
          <w:sz w:val="32"/>
          <w:szCs w:val="32"/>
          <w:shd w:val="clear" w:color="auto" w:fill="FFFFFF"/>
          <w:lang w:val="en-US" w:eastAsia="zh-CN"/>
        </w:rPr>
        <w:t>3</w:t>
      </w:r>
      <w:r>
        <w:rPr>
          <w:rFonts w:hint="eastAsia" w:ascii="仿宋" w:hAnsi="仿宋" w:eastAsia="仿宋" w:cs="仿宋"/>
          <w:b/>
          <w:bCs/>
          <w:kern w:val="0"/>
          <w:sz w:val="32"/>
          <w:szCs w:val="32"/>
          <w:shd w:val="clear" w:color="auto" w:fill="FFFFFF"/>
        </w:rPr>
        <w:t>.建立校内外科学教育资源有效衔接机制。</w:t>
      </w:r>
      <w:r>
        <w:rPr>
          <w:rFonts w:hint="eastAsia" w:ascii="仿宋" w:hAnsi="仿宋" w:eastAsia="仿宋" w:cs="仿宋"/>
          <w:kern w:val="0"/>
          <w:sz w:val="32"/>
          <w:szCs w:val="32"/>
          <w:shd w:val="clear" w:color="auto" w:fill="FFFFFF"/>
        </w:rPr>
        <w:t>组织</w:t>
      </w:r>
      <w:r>
        <w:rPr>
          <w:rFonts w:hint="eastAsia" w:ascii="仿宋" w:hAnsi="仿宋" w:eastAsia="仿宋" w:cs="仿宋"/>
          <w:kern w:val="0"/>
          <w:sz w:val="32"/>
          <w:szCs w:val="32"/>
          <w:shd w:val="clear" w:color="auto" w:fill="FFFFFF"/>
          <w:lang w:val="en-US" w:eastAsia="zh-CN"/>
        </w:rPr>
        <w:t>学校</w:t>
      </w:r>
      <w:r>
        <w:rPr>
          <w:rFonts w:hint="eastAsia" w:ascii="仿宋" w:hAnsi="仿宋" w:eastAsia="仿宋" w:cs="仿宋"/>
          <w:kern w:val="0"/>
          <w:sz w:val="32"/>
          <w:szCs w:val="32"/>
          <w:shd w:val="clear" w:color="auto" w:fill="FFFFFF"/>
        </w:rPr>
        <w:t>、医疗卫生机构、企业等开发开放优质科学教育活动和资源，鼓励</w:t>
      </w:r>
      <w:r>
        <w:rPr>
          <w:rFonts w:hint="eastAsia" w:ascii="仿宋" w:hAnsi="仿宋" w:eastAsia="仿宋" w:cs="仿宋"/>
          <w:kern w:val="0"/>
          <w:sz w:val="32"/>
          <w:szCs w:val="32"/>
          <w:shd w:val="clear" w:color="auto" w:fill="FFFFFF"/>
          <w:lang w:val="en-US" w:eastAsia="zh-CN"/>
        </w:rPr>
        <w:t>教师</w:t>
      </w:r>
      <w:r>
        <w:rPr>
          <w:rFonts w:hint="eastAsia" w:ascii="仿宋" w:hAnsi="仿宋" w:eastAsia="仿宋" w:cs="仿宋"/>
          <w:kern w:val="0"/>
          <w:sz w:val="32"/>
          <w:szCs w:val="32"/>
          <w:shd w:val="clear" w:color="auto" w:fill="FFFFFF"/>
        </w:rPr>
        <w:t>、医疗卫生人员等科技工作者走进校园，开展科学教育和生理卫生、自我保护等安全健康教育活动。组织中小学广泛开展科学调查体验活动、科技节、科普大篷车进校园、科学幻想画、科技创新成果制作、科学小实验、科普剧、科学营、科技小论文（发明、制作）等校内外科学教育活动。加强对家庭科学教育的指导，提高家长科学教育意识和能力。加强学龄前儿童科学启蒙教育。推动学校、社会和家庭协同育人。推动科技型企业重点实验室和科普场馆等面向青少年开放，拓展青少年体验和参与科技创新实践的平台和渠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教育局、</w:t>
      </w:r>
      <w:r>
        <w:rPr>
          <w:rFonts w:hint="eastAsia" w:ascii="仿宋" w:hAnsi="仿宋" w:eastAsia="仿宋" w:cs="仿宋"/>
          <w:sz w:val="32"/>
          <w:szCs w:val="32"/>
          <w:lang w:val="en-US" w:eastAsia="zh-CN"/>
        </w:rPr>
        <w:t>县</w:t>
      </w:r>
      <w:r>
        <w:rPr>
          <w:rFonts w:hint="eastAsia" w:ascii="仿宋" w:hAnsi="仿宋" w:eastAsia="仿宋" w:cs="仿宋"/>
          <w:sz w:val="32"/>
          <w:szCs w:val="32"/>
        </w:rPr>
        <w:t>科技局、</w:t>
      </w:r>
      <w:r>
        <w:rPr>
          <w:rFonts w:hint="eastAsia" w:ascii="仿宋" w:hAnsi="仿宋" w:eastAsia="仿宋" w:cs="仿宋"/>
          <w:sz w:val="32"/>
          <w:szCs w:val="32"/>
          <w:lang w:val="en-US" w:eastAsia="zh-CN"/>
        </w:rPr>
        <w:t>县</w:t>
      </w:r>
      <w:r>
        <w:rPr>
          <w:rFonts w:hint="eastAsia" w:ascii="仿宋" w:hAnsi="仿宋" w:eastAsia="仿宋" w:cs="仿宋"/>
          <w:sz w:val="32"/>
          <w:szCs w:val="32"/>
        </w:rPr>
        <w:t>自然资源和规划局</w:t>
      </w:r>
      <w:r>
        <w:rPr>
          <w:rFonts w:hint="eastAsia" w:ascii="仿宋" w:hAnsi="仿宋" w:eastAsia="仿宋" w:cs="仿宋"/>
          <w:sz w:val="32"/>
          <w:szCs w:val="32"/>
          <w:lang w:eastAsia="zh-CN"/>
        </w:rPr>
        <w:t>（林业局）</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分</w:t>
      </w:r>
      <w:r>
        <w:rPr>
          <w:rFonts w:hint="eastAsia" w:ascii="仿宋" w:hAnsi="仿宋" w:eastAsia="仿宋" w:cs="仿宋"/>
          <w:sz w:val="32"/>
          <w:szCs w:val="32"/>
        </w:rPr>
        <w:t>局、</w:t>
      </w:r>
      <w:r>
        <w:rPr>
          <w:rFonts w:hint="eastAsia" w:ascii="仿宋" w:hAnsi="仿宋" w:eastAsia="仿宋" w:cs="仿宋"/>
          <w:sz w:val="32"/>
          <w:szCs w:val="32"/>
          <w:lang w:val="en-US" w:eastAsia="zh-CN"/>
        </w:rPr>
        <w:t>县</w:t>
      </w:r>
      <w:r>
        <w:rPr>
          <w:rFonts w:hint="eastAsia" w:ascii="仿宋" w:hAnsi="仿宋" w:eastAsia="仿宋" w:cs="仿宋"/>
          <w:sz w:val="32"/>
          <w:szCs w:val="32"/>
        </w:rPr>
        <w:t>文化旅游</w:t>
      </w:r>
      <w:r>
        <w:rPr>
          <w:rFonts w:hint="eastAsia" w:ascii="仿宋" w:hAnsi="仿宋" w:eastAsia="仿宋" w:cs="仿宋"/>
          <w:sz w:val="32"/>
          <w:szCs w:val="32"/>
          <w:lang w:eastAsia="zh-CN"/>
        </w:rPr>
        <w:t>体育</w:t>
      </w:r>
      <w:r>
        <w:rPr>
          <w:rFonts w:hint="eastAsia" w:ascii="仿宋" w:hAnsi="仿宋" w:eastAsia="仿宋" w:cs="仿宋"/>
          <w:sz w:val="32"/>
          <w:szCs w:val="32"/>
        </w:rPr>
        <w:t>局、</w:t>
      </w:r>
      <w:r>
        <w:rPr>
          <w:rFonts w:hint="eastAsia" w:ascii="仿宋" w:hAnsi="仿宋" w:eastAsia="仿宋" w:cs="仿宋"/>
          <w:sz w:val="32"/>
          <w:szCs w:val="32"/>
          <w:lang w:val="en-US" w:eastAsia="zh-CN"/>
        </w:rPr>
        <w:t>县</w:t>
      </w:r>
      <w:r>
        <w:rPr>
          <w:rFonts w:hint="eastAsia" w:ascii="仿宋" w:hAnsi="仿宋" w:eastAsia="仿宋" w:cs="仿宋"/>
          <w:sz w:val="32"/>
          <w:szCs w:val="32"/>
        </w:rPr>
        <w:t>卫生健康委、</w:t>
      </w:r>
      <w:r>
        <w:rPr>
          <w:rFonts w:hint="eastAsia" w:ascii="仿宋" w:hAnsi="仿宋" w:eastAsia="仿宋" w:cs="仿宋"/>
          <w:sz w:val="32"/>
          <w:szCs w:val="32"/>
          <w:lang w:val="en-US" w:eastAsia="zh-CN"/>
        </w:rPr>
        <w:t>县</w:t>
      </w:r>
      <w:r>
        <w:rPr>
          <w:rFonts w:hint="eastAsia" w:ascii="仿宋" w:hAnsi="仿宋" w:eastAsia="仿宋" w:cs="仿宋"/>
          <w:sz w:val="32"/>
          <w:szCs w:val="32"/>
        </w:rPr>
        <w:t>应急局、</w:t>
      </w:r>
      <w:r>
        <w:rPr>
          <w:rFonts w:hint="eastAsia" w:ascii="仿宋" w:hAnsi="仿宋" w:eastAsia="仿宋" w:cs="仿宋"/>
          <w:sz w:val="32"/>
          <w:szCs w:val="32"/>
          <w:lang w:val="en-US" w:eastAsia="zh-CN"/>
        </w:rPr>
        <w:t>县</w:t>
      </w:r>
      <w:r>
        <w:rPr>
          <w:rStyle w:val="12"/>
          <w:rFonts w:hint="eastAsia" w:ascii="仿宋" w:hAnsi="仿宋" w:eastAsia="仿宋" w:cs="仿宋"/>
          <w:sz w:val="32"/>
          <w:szCs w:val="32"/>
        </w:rPr>
        <w:t>市场监管局</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气象局、</w:t>
      </w:r>
      <w:r>
        <w:rPr>
          <w:rFonts w:hint="eastAsia" w:ascii="仿宋" w:hAnsi="仿宋" w:eastAsia="仿宋" w:cs="仿宋"/>
          <w:sz w:val="32"/>
          <w:szCs w:val="32"/>
          <w:lang w:val="en-US" w:eastAsia="zh-CN"/>
        </w:rPr>
        <w:t>团县</w:t>
      </w:r>
      <w:r>
        <w:rPr>
          <w:rFonts w:hint="eastAsia" w:ascii="仿宋" w:hAnsi="仿宋" w:eastAsia="仿宋" w:cs="仿宋"/>
          <w:sz w:val="32"/>
          <w:szCs w:val="32"/>
        </w:rPr>
        <w:t>委、</w:t>
      </w:r>
      <w:r>
        <w:rPr>
          <w:rFonts w:hint="eastAsia" w:ascii="仿宋" w:hAnsi="仿宋" w:eastAsia="仿宋" w:cs="仿宋"/>
          <w:sz w:val="32"/>
          <w:szCs w:val="32"/>
          <w:lang w:val="en-US" w:eastAsia="zh-CN"/>
        </w:rPr>
        <w:t>县</w:t>
      </w:r>
      <w:r>
        <w:rPr>
          <w:rFonts w:hint="eastAsia" w:ascii="仿宋" w:hAnsi="仿宋" w:eastAsia="仿宋" w:cs="仿宋"/>
          <w:sz w:val="32"/>
          <w:szCs w:val="32"/>
        </w:rPr>
        <w:t>妇联、</w:t>
      </w:r>
      <w:r>
        <w:rPr>
          <w:rFonts w:hint="eastAsia" w:ascii="仿宋" w:hAnsi="仿宋" w:eastAsia="仿宋" w:cs="仿宋"/>
          <w:sz w:val="32"/>
          <w:szCs w:val="32"/>
          <w:lang w:val="en-US" w:eastAsia="zh-CN"/>
        </w:rPr>
        <w:t>县</w:t>
      </w:r>
      <w:r>
        <w:rPr>
          <w:rFonts w:hint="eastAsia" w:ascii="仿宋" w:hAnsi="仿宋" w:eastAsia="仿宋" w:cs="仿宋"/>
          <w:sz w:val="32"/>
          <w:szCs w:val="32"/>
        </w:rPr>
        <w:t>科协按职责分工负责</w:t>
      </w:r>
      <w:r>
        <w:rPr>
          <w:rFonts w:hint="eastAsia" w:ascii="仿宋" w:hAnsi="仿宋" w:eastAsia="仿宋" w:cs="仿宋"/>
          <w:sz w:val="32"/>
          <w:szCs w:val="32"/>
          <w:lang w:eastAsia="zh-CN"/>
        </w:rPr>
        <w:t>）</w:t>
      </w:r>
    </w:p>
    <w:p>
      <w:pPr>
        <w:pStyle w:val="3"/>
        <w:spacing w:after="0" w:line="600" w:lineRule="exact"/>
        <w:ind w:firstLine="640" w:firstLineChars="200"/>
        <w:rPr>
          <w:rFonts w:hint="eastAsia" w:ascii="仿宋" w:hAnsi="仿宋" w:eastAsia="仿宋" w:cs="仿宋"/>
          <w:szCs w:val="32"/>
          <w:lang w:eastAsia="zh-CN"/>
        </w:rPr>
      </w:pPr>
      <w:r>
        <w:rPr>
          <w:rFonts w:hint="eastAsia" w:ascii="仿宋" w:hAnsi="仿宋" w:eastAsia="仿宋" w:cs="仿宋"/>
          <w:b/>
          <w:bCs/>
          <w:kern w:val="0"/>
          <w:shd w:val="clear" w:color="auto" w:fill="FFFFFF"/>
          <w:lang w:val="en-US" w:eastAsia="zh-CN"/>
        </w:rPr>
        <w:t>4</w:t>
      </w:r>
      <w:r>
        <w:rPr>
          <w:rFonts w:hint="eastAsia" w:ascii="仿宋" w:hAnsi="仿宋" w:eastAsia="仿宋" w:cs="仿宋"/>
          <w:b/>
          <w:bCs/>
          <w:kern w:val="0"/>
          <w:shd w:val="clear" w:color="auto" w:fill="FFFFFF"/>
        </w:rPr>
        <w:t>.实施教师科学素质提升工程。</w:t>
      </w:r>
      <w:r>
        <w:rPr>
          <w:rFonts w:hint="eastAsia" w:ascii="仿宋" w:hAnsi="仿宋" w:eastAsia="仿宋" w:cs="仿宋"/>
          <w:kern w:val="0"/>
          <w:shd w:val="clear" w:color="auto" w:fill="FFFFFF"/>
        </w:rPr>
        <w:t>将科学精神纳入教师培养过程，将科学教育和创新人才培养作为重要内容，加强新科技知识和技能培训。加大对科学、数学、物理、化学、生物学、通用技术、信息技术等学科教师的培训力度。加大乡村教师培训力度，深入开展教师信息技术能力提升工程2.0。</w:t>
      </w:r>
      <w:r>
        <w:rPr>
          <w:rFonts w:hint="eastAsia" w:ascii="仿宋" w:hAnsi="仿宋" w:eastAsia="仿宋" w:cs="仿宋"/>
          <w:lang w:eastAsia="zh-CN"/>
        </w:rPr>
        <w:t>（</w:t>
      </w:r>
      <w:r>
        <w:rPr>
          <w:rFonts w:hint="eastAsia" w:ascii="仿宋" w:hAnsi="仿宋" w:eastAsia="仿宋" w:cs="仿宋"/>
          <w:lang w:val="en-US" w:eastAsia="zh-CN"/>
        </w:rPr>
        <w:t>县</w:t>
      </w:r>
      <w:r>
        <w:rPr>
          <w:rFonts w:hint="eastAsia" w:ascii="仿宋" w:hAnsi="仿宋" w:eastAsia="仿宋" w:cs="仿宋"/>
        </w:rPr>
        <w:t>教育局、</w:t>
      </w:r>
      <w:r>
        <w:rPr>
          <w:rFonts w:hint="eastAsia" w:ascii="仿宋" w:hAnsi="仿宋" w:eastAsia="仿宋" w:cs="仿宋"/>
          <w:lang w:val="en-US" w:eastAsia="zh-CN"/>
        </w:rPr>
        <w:t>县</w:t>
      </w:r>
      <w:r>
        <w:rPr>
          <w:rFonts w:hint="eastAsia" w:ascii="仿宋" w:hAnsi="仿宋" w:eastAsia="仿宋" w:cs="仿宋"/>
        </w:rPr>
        <w:t>科协按职责分工负责</w:t>
      </w:r>
      <w:r>
        <w:rPr>
          <w:rFonts w:hint="eastAsia" w:ascii="仿宋" w:hAnsi="仿宋" w:eastAsia="仿宋" w:cs="仿宋"/>
          <w:lang w:eastAsia="zh-CN"/>
        </w:rPr>
        <w:t>）</w:t>
      </w:r>
    </w:p>
    <w:p>
      <w:pPr>
        <w:spacing w:line="600" w:lineRule="exact"/>
        <w:ind w:firstLine="640" w:firstLineChars="200"/>
        <w:rPr>
          <w:rFonts w:hint="eastAsia" w:ascii="楷体" w:hAnsi="楷体" w:eastAsia="楷体" w:cs="楷体"/>
          <w:szCs w:val="32"/>
        </w:rPr>
      </w:pPr>
      <w:r>
        <w:rPr>
          <w:rFonts w:hint="eastAsia" w:ascii="楷体" w:hAnsi="楷体" w:eastAsia="楷体" w:cs="楷体"/>
          <w:szCs w:val="32"/>
        </w:rPr>
        <w:t xml:space="preserve">（二）农民科学素质提升行动 </w:t>
      </w:r>
    </w:p>
    <w:p>
      <w:pPr>
        <w:spacing w:line="600" w:lineRule="exact"/>
        <w:ind w:firstLine="640" w:firstLineChars="200"/>
        <w:rPr>
          <w:rFonts w:hint="eastAsia" w:ascii="仿宋" w:hAnsi="仿宋" w:eastAsia="仿宋" w:cs="仿宋"/>
          <w:szCs w:val="32"/>
        </w:rPr>
      </w:pPr>
      <w:r>
        <w:rPr>
          <w:rFonts w:hint="eastAsia" w:ascii="仿宋" w:hAnsi="仿宋" w:eastAsia="仿宋" w:cs="仿宋"/>
          <w:bCs/>
          <w:szCs w:val="32"/>
        </w:rPr>
        <w:t>任务：</w:t>
      </w:r>
      <w:r>
        <w:rPr>
          <w:rFonts w:hint="eastAsia" w:ascii="仿宋" w:hAnsi="仿宋" w:eastAsia="仿宋" w:cs="仿宋"/>
          <w:kern w:val="0"/>
          <w:szCs w:val="32"/>
          <w:shd w:val="clear" w:color="auto" w:fill="FFFFFF"/>
        </w:rPr>
        <w:t>以提升科技文化素质为重点，提高农民文明生活、科学生产、科学经营能力，造就一支适应农业农村现代化发展要求的高素质农民队伍，巩固拓展脱贫攻坚成果，加快推进乡村全面振兴。[</w:t>
      </w:r>
      <w:r>
        <w:rPr>
          <w:rFonts w:hint="eastAsia" w:ascii="仿宋" w:hAnsi="仿宋" w:eastAsia="仿宋" w:cs="仿宋"/>
          <w:kern w:val="0"/>
          <w:szCs w:val="32"/>
          <w:shd w:val="clear" w:color="auto" w:fill="FFFFFF"/>
          <w:lang w:eastAsia="zh-CN"/>
        </w:rPr>
        <w:t>牵头单位：</w:t>
      </w:r>
      <w:r>
        <w:rPr>
          <w:rFonts w:hint="eastAsia" w:ascii="仿宋" w:hAnsi="仿宋" w:eastAsia="仿宋" w:cs="仿宋"/>
          <w:kern w:val="0"/>
          <w:szCs w:val="32"/>
          <w:shd w:val="clear" w:color="auto" w:fill="FFFFFF"/>
          <w:lang w:val="en-US" w:eastAsia="zh-CN"/>
        </w:rPr>
        <w:t>县</w:t>
      </w:r>
      <w:r>
        <w:rPr>
          <w:rFonts w:hint="eastAsia" w:ascii="仿宋" w:hAnsi="仿宋" w:eastAsia="仿宋" w:cs="仿宋"/>
          <w:kern w:val="0"/>
          <w:szCs w:val="32"/>
          <w:shd w:val="clear" w:color="auto" w:fill="FFFFFF"/>
        </w:rPr>
        <w:t>农业农村局</w:t>
      </w:r>
      <w:r>
        <w:rPr>
          <w:rFonts w:hint="eastAsia" w:ascii="仿宋" w:hAnsi="仿宋" w:eastAsia="仿宋" w:cs="仿宋"/>
          <w:kern w:val="0"/>
          <w:szCs w:val="32"/>
          <w:shd w:val="clear" w:color="auto" w:fill="FFFFFF"/>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p>
    <w:p>
      <w:pPr>
        <w:spacing w:line="600" w:lineRule="exact"/>
        <w:ind w:firstLine="640" w:firstLineChars="200"/>
        <w:rPr>
          <w:rFonts w:hint="eastAsia" w:ascii="仿宋" w:hAnsi="仿宋" w:eastAsia="仿宋" w:cs="仿宋"/>
          <w:szCs w:val="32"/>
          <w:lang w:eastAsia="zh-CN"/>
        </w:rPr>
      </w:pPr>
      <w:r>
        <w:rPr>
          <w:rFonts w:hint="eastAsia" w:ascii="仿宋" w:hAnsi="仿宋" w:eastAsia="仿宋" w:cs="仿宋"/>
          <w:bCs/>
          <w:kern w:val="0"/>
          <w:szCs w:val="32"/>
          <w:shd w:val="clear" w:color="auto" w:fill="FFFFFF"/>
        </w:rPr>
        <w:t>措施：</w:t>
      </w:r>
      <w:r>
        <w:rPr>
          <w:rFonts w:hint="eastAsia" w:ascii="仿宋" w:hAnsi="仿宋" w:eastAsia="仿宋" w:cs="仿宋"/>
          <w:b/>
          <w:bCs/>
          <w:kern w:val="0"/>
          <w:szCs w:val="32"/>
          <w:shd w:val="clear" w:color="auto" w:fill="FFFFFF"/>
        </w:rPr>
        <w:t>1.提高农民科技文化素质。</w:t>
      </w:r>
      <w:r>
        <w:rPr>
          <w:rFonts w:hint="eastAsia" w:ascii="仿宋" w:hAnsi="仿宋" w:eastAsia="仿宋" w:cs="仿宋"/>
          <w:kern w:val="0"/>
          <w:szCs w:val="32"/>
          <w:shd w:val="clear" w:color="auto" w:fill="FFFFFF"/>
        </w:rPr>
        <w:t>服务农业农村现代化，开展农民职业技能鉴定和技能等级认定</w:t>
      </w:r>
      <w:r>
        <w:rPr>
          <w:rFonts w:hint="eastAsia" w:ascii="仿宋" w:hAnsi="仿宋" w:eastAsia="仿宋" w:cs="仿宋"/>
          <w:color w:val="auto"/>
          <w:kern w:val="0"/>
          <w:szCs w:val="32"/>
          <w:shd w:val="clear" w:color="auto" w:fill="FFFFFF"/>
        </w:rPr>
        <w:t>、</w:t>
      </w:r>
      <w:r>
        <w:rPr>
          <w:rFonts w:hint="eastAsia" w:ascii="仿宋" w:hAnsi="仿宋" w:eastAsia="仿宋" w:cs="仿宋"/>
          <w:kern w:val="0"/>
          <w:szCs w:val="32"/>
          <w:shd w:val="clear" w:color="auto" w:fill="FFFFFF"/>
        </w:rPr>
        <w:t>农村电商技能人才培训，举办面向农民的技能大赛、农民科学素质网络竞赛、乡土人才创新创业大赛等。培育高素质农民</w:t>
      </w:r>
      <w:r>
        <w:rPr>
          <w:rFonts w:hint="eastAsia" w:ascii="仿宋" w:hAnsi="仿宋" w:eastAsia="仿宋" w:cs="仿宋"/>
          <w:kern w:val="0"/>
          <w:szCs w:val="32"/>
          <w:shd w:val="clear" w:color="auto" w:fill="FFFFFF"/>
          <w:lang w:val="en-US" w:eastAsia="zh-CN"/>
        </w:rPr>
        <w:t>2000</w:t>
      </w:r>
      <w:r>
        <w:rPr>
          <w:rFonts w:hint="eastAsia" w:ascii="仿宋" w:hAnsi="仿宋" w:eastAsia="仿宋" w:cs="仿宋"/>
          <w:kern w:val="0"/>
          <w:szCs w:val="32"/>
          <w:shd w:val="clear" w:color="auto" w:fill="FFFFFF"/>
        </w:rPr>
        <w:t>人。培训农村实用人才带头人</w:t>
      </w:r>
      <w:r>
        <w:rPr>
          <w:rFonts w:hint="eastAsia" w:ascii="仿宋" w:hAnsi="仿宋" w:eastAsia="仿宋" w:cs="仿宋"/>
          <w:kern w:val="0"/>
          <w:szCs w:val="32"/>
          <w:shd w:val="clear" w:color="auto" w:fill="FFFFFF"/>
          <w:lang w:val="en-US" w:eastAsia="zh-CN"/>
        </w:rPr>
        <w:t>40</w:t>
      </w:r>
      <w:r>
        <w:rPr>
          <w:rFonts w:hint="eastAsia" w:ascii="仿宋" w:hAnsi="仿宋" w:eastAsia="仿宋" w:cs="仿宋"/>
          <w:kern w:val="0"/>
          <w:szCs w:val="32"/>
          <w:shd w:val="clear" w:color="auto" w:fill="FFFFFF"/>
        </w:rPr>
        <w:t>人次。开展职业技能培训及技能等级认定</w:t>
      </w:r>
      <w:r>
        <w:rPr>
          <w:rFonts w:hint="eastAsia" w:ascii="仿宋" w:hAnsi="仿宋" w:eastAsia="仿宋" w:cs="仿宋"/>
          <w:color w:val="auto"/>
          <w:kern w:val="0"/>
          <w:szCs w:val="32"/>
          <w:shd w:val="clear" w:color="auto" w:fill="FFFFFF"/>
          <w:lang w:val="en-US" w:eastAsia="zh-CN"/>
        </w:rPr>
        <w:t>800</w:t>
      </w:r>
      <w:r>
        <w:rPr>
          <w:rFonts w:hint="eastAsia" w:ascii="仿宋" w:hAnsi="仿宋" w:eastAsia="仿宋" w:cs="仿宋"/>
          <w:kern w:val="0"/>
          <w:szCs w:val="32"/>
          <w:shd w:val="clear" w:color="auto" w:fill="FFFFFF"/>
        </w:rPr>
        <w:t>人次。积极参加“徽农之星”选拔。组织参加“徽姑娘”技能培训等活动。</w:t>
      </w:r>
      <w:r>
        <w:rPr>
          <w:rFonts w:hint="eastAsia" w:ascii="仿宋" w:hAnsi="仿宋" w:eastAsia="仿宋" w:cs="仿宋"/>
          <w:szCs w:val="32"/>
          <w:lang w:eastAsia="zh-CN"/>
        </w:rPr>
        <w:t>（</w:t>
      </w:r>
      <w:r>
        <w:rPr>
          <w:rFonts w:hint="eastAsia" w:ascii="仿宋" w:hAnsi="仿宋" w:eastAsia="仿宋" w:cs="仿宋"/>
          <w:szCs w:val="32"/>
          <w:lang w:val="en-US" w:eastAsia="zh-CN"/>
        </w:rPr>
        <w:t>县</w:t>
      </w:r>
      <w:r>
        <w:rPr>
          <w:rFonts w:hint="eastAsia" w:ascii="仿宋" w:hAnsi="仿宋" w:eastAsia="仿宋" w:cs="仿宋"/>
          <w:szCs w:val="32"/>
        </w:rPr>
        <w:t>农业农村局、</w:t>
      </w:r>
      <w:r>
        <w:rPr>
          <w:rFonts w:hint="eastAsia" w:ascii="仿宋" w:hAnsi="仿宋" w:eastAsia="仿宋" w:cs="仿宋"/>
          <w:szCs w:val="32"/>
          <w:lang w:val="en-US" w:eastAsia="zh-CN"/>
        </w:rPr>
        <w:t>县</w:t>
      </w:r>
      <w:r>
        <w:rPr>
          <w:rFonts w:hint="eastAsia" w:ascii="仿宋" w:hAnsi="仿宋" w:eastAsia="仿宋" w:cs="仿宋"/>
          <w:szCs w:val="32"/>
        </w:rPr>
        <w:t>人力资源</w:t>
      </w:r>
      <w:r>
        <w:rPr>
          <w:rFonts w:hint="eastAsia" w:ascii="仿宋" w:hAnsi="仿宋" w:eastAsia="仿宋" w:cs="仿宋"/>
          <w:szCs w:val="32"/>
          <w:lang w:val="en-US" w:eastAsia="zh-CN"/>
        </w:rPr>
        <w:t>和</w:t>
      </w:r>
      <w:r>
        <w:rPr>
          <w:rFonts w:hint="eastAsia" w:ascii="仿宋" w:hAnsi="仿宋" w:eastAsia="仿宋" w:cs="仿宋"/>
          <w:szCs w:val="32"/>
        </w:rPr>
        <w:t>社会保障局、团</w:t>
      </w:r>
      <w:r>
        <w:rPr>
          <w:rFonts w:hint="eastAsia" w:ascii="仿宋" w:hAnsi="仿宋" w:eastAsia="仿宋" w:cs="仿宋"/>
          <w:szCs w:val="32"/>
          <w:lang w:val="en-US" w:eastAsia="zh-CN"/>
        </w:rPr>
        <w:t>县</w:t>
      </w:r>
      <w:r>
        <w:rPr>
          <w:rFonts w:hint="eastAsia" w:ascii="仿宋" w:hAnsi="仿宋" w:eastAsia="仿宋" w:cs="仿宋"/>
          <w:szCs w:val="32"/>
        </w:rPr>
        <w:t>委、</w:t>
      </w:r>
      <w:r>
        <w:rPr>
          <w:rFonts w:hint="eastAsia" w:ascii="仿宋" w:hAnsi="仿宋" w:eastAsia="仿宋" w:cs="仿宋"/>
          <w:szCs w:val="32"/>
          <w:lang w:val="en-US" w:eastAsia="zh-CN"/>
        </w:rPr>
        <w:t>县</w:t>
      </w:r>
      <w:r>
        <w:rPr>
          <w:rFonts w:hint="eastAsia" w:ascii="仿宋" w:hAnsi="仿宋" w:eastAsia="仿宋" w:cs="仿宋"/>
          <w:szCs w:val="32"/>
        </w:rPr>
        <w:t>妇联、</w:t>
      </w:r>
      <w:r>
        <w:rPr>
          <w:rFonts w:hint="eastAsia" w:ascii="仿宋" w:hAnsi="仿宋" w:eastAsia="仿宋" w:cs="仿宋"/>
          <w:szCs w:val="32"/>
          <w:lang w:val="en-US" w:eastAsia="zh-CN"/>
        </w:rPr>
        <w:t>县</w:t>
      </w:r>
      <w:r>
        <w:rPr>
          <w:rFonts w:hint="eastAsia" w:ascii="仿宋" w:hAnsi="仿宋" w:eastAsia="仿宋" w:cs="仿宋"/>
          <w:szCs w:val="32"/>
        </w:rPr>
        <w:t>科协按职责分工负责</w:t>
      </w:r>
      <w:r>
        <w:rPr>
          <w:rFonts w:hint="eastAsia" w:ascii="仿宋" w:hAnsi="仿宋" w:eastAsia="仿宋" w:cs="仿宋"/>
          <w:szCs w:val="32"/>
          <w:lang w:eastAsia="zh-CN"/>
        </w:rPr>
        <w:t>）</w:t>
      </w:r>
    </w:p>
    <w:p>
      <w:pPr>
        <w:pStyle w:val="6"/>
        <w:widowControl w:val="0"/>
        <w:spacing w:before="0" w:beforeAutospacing="0" w:after="0" w:afterAutospacing="0"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shd w:val="clear" w:color="auto" w:fill="FFFFFF"/>
        </w:rPr>
        <w:t>2.实施科技助力乡村振兴。</w:t>
      </w:r>
      <w:r>
        <w:rPr>
          <w:rFonts w:hint="eastAsia" w:ascii="仿宋" w:hAnsi="仿宋" w:eastAsia="仿宋" w:cs="仿宋"/>
          <w:sz w:val="32"/>
          <w:szCs w:val="32"/>
          <w:shd w:val="clear" w:color="auto" w:fill="FFFFFF"/>
        </w:rPr>
        <w:t>构建政府、社会、市场等协同推进的农村科普大格局，推进人才下沉、科技下乡。加强农村科技志愿服务队建设，推行科技特派员制度，支持科技特派员开展“包村联户”服务。发挥农技协、农业示范基地和农村科技带头人的引领作用，提升农业技术推广和科普服务能力。支持涉农企业科技成果转化，推广新品种、新技术，开展农业专家科普讲座等。</w:t>
      </w:r>
      <w:r>
        <w:rPr>
          <w:rFonts w:hint="eastAsia" w:ascii="仿宋" w:hAnsi="仿宋" w:eastAsia="仿宋" w:cs="仿宋"/>
          <w:sz w:val="32"/>
          <w:szCs w:val="32"/>
          <w:shd w:val="clear" w:color="auto" w:fill="FFFFFF"/>
          <w:lang w:eastAsia="zh-CN"/>
        </w:rPr>
        <w:t>对接</w:t>
      </w:r>
      <w:r>
        <w:rPr>
          <w:rFonts w:hint="eastAsia" w:ascii="仿宋" w:hAnsi="仿宋" w:eastAsia="仿宋" w:cs="仿宋"/>
          <w:sz w:val="32"/>
          <w:szCs w:val="32"/>
          <w:shd w:val="clear" w:color="auto" w:fill="FFFFFF"/>
        </w:rPr>
        <w:t>高校和科研院所开展乡村振兴智力服务，推广科技小院、专家大院、院（校）地共建等农业科技社会化服务模式，建成</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个科技小院。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科技局、</w:t>
      </w:r>
      <w:r>
        <w:rPr>
          <w:rFonts w:hint="eastAsia" w:ascii="仿宋" w:hAnsi="仿宋" w:eastAsia="仿宋" w:cs="仿宋"/>
          <w:sz w:val="32"/>
          <w:szCs w:val="32"/>
          <w:lang w:val="en-US" w:eastAsia="zh-CN"/>
        </w:rPr>
        <w:t>县</w:t>
      </w:r>
      <w:r>
        <w:rPr>
          <w:rFonts w:hint="eastAsia" w:ascii="仿宋" w:hAnsi="仿宋" w:eastAsia="仿宋" w:cs="仿宋"/>
          <w:sz w:val="32"/>
          <w:szCs w:val="32"/>
        </w:rPr>
        <w:t>科协、</w:t>
      </w:r>
      <w:r>
        <w:rPr>
          <w:rFonts w:hint="eastAsia" w:ascii="仿宋" w:hAnsi="仿宋" w:eastAsia="仿宋" w:cs="仿宋"/>
          <w:sz w:val="32"/>
          <w:szCs w:val="32"/>
          <w:lang w:val="en-US" w:eastAsia="zh-CN"/>
        </w:rPr>
        <w:t>县</w:t>
      </w:r>
      <w:r>
        <w:rPr>
          <w:rFonts w:hint="eastAsia" w:ascii="仿宋" w:hAnsi="仿宋" w:eastAsia="仿宋" w:cs="仿宋"/>
          <w:sz w:val="32"/>
          <w:szCs w:val="32"/>
        </w:rPr>
        <w:t>农业农村局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自然资源和规划局</w:t>
      </w:r>
      <w:r>
        <w:rPr>
          <w:rFonts w:hint="eastAsia" w:ascii="仿宋" w:hAnsi="仿宋" w:eastAsia="仿宋" w:cs="仿宋"/>
          <w:sz w:val="32"/>
          <w:szCs w:val="32"/>
          <w:lang w:eastAsia="zh-CN"/>
        </w:rPr>
        <w:t>（林业局）</w:t>
      </w:r>
      <w:r>
        <w:rPr>
          <w:rFonts w:hint="eastAsia" w:ascii="仿宋" w:hAnsi="仿宋" w:eastAsia="仿宋" w:cs="仿宋"/>
          <w:kern w:val="2"/>
          <w:sz w:val="32"/>
          <w:szCs w:val="32"/>
        </w:rPr>
        <w:t>按职责分工负责</w:t>
      </w:r>
      <w:r>
        <w:rPr>
          <w:rFonts w:hint="eastAsia" w:ascii="仿宋" w:hAnsi="仿宋" w:eastAsia="仿宋" w:cs="仿宋"/>
          <w:sz w:val="32"/>
          <w:szCs w:val="32"/>
          <w:lang w:eastAsia="zh-CN"/>
        </w:rPr>
        <w:t>）</w:t>
      </w:r>
    </w:p>
    <w:p>
      <w:pPr>
        <w:spacing w:line="600" w:lineRule="exact"/>
        <w:ind w:firstLine="640" w:firstLineChars="200"/>
        <w:rPr>
          <w:rFonts w:hint="eastAsia" w:ascii="楷体" w:hAnsi="楷体" w:eastAsia="楷体" w:cs="楷体"/>
          <w:szCs w:val="32"/>
        </w:rPr>
      </w:pPr>
      <w:r>
        <w:rPr>
          <w:rFonts w:hint="eastAsia" w:ascii="楷体" w:hAnsi="楷体" w:eastAsia="楷体" w:cs="楷体"/>
          <w:szCs w:val="32"/>
        </w:rPr>
        <w:t xml:space="preserve">（三）产业工人科学素质提升行动 </w:t>
      </w:r>
    </w:p>
    <w:p>
      <w:pPr>
        <w:pStyle w:val="4"/>
        <w:spacing w:before="0" w:beforeAutospacing="0" w:after="0" w:line="600" w:lineRule="exact"/>
        <w:ind w:left="0" w:leftChars="0"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bCs/>
          <w:kern w:val="0"/>
          <w:sz w:val="32"/>
          <w:szCs w:val="32"/>
          <w:shd w:val="clear" w:color="auto" w:fill="FFFFFF"/>
        </w:rPr>
        <w:t>任务：</w:t>
      </w:r>
      <w:r>
        <w:rPr>
          <w:rFonts w:hint="eastAsia" w:ascii="仿宋" w:hAnsi="仿宋" w:eastAsia="仿宋" w:cs="仿宋"/>
          <w:kern w:val="0"/>
          <w:sz w:val="32"/>
          <w:szCs w:val="32"/>
          <w:shd w:val="clear" w:color="auto" w:fill="FFFFFF"/>
        </w:rPr>
        <w:t>围绕着力打造具有重要影响力的新兴产业聚集地，以提升技能素质为重点，提高产业工人职业技能和创新能力，打造一支有理想守信念、懂技术会创新、敢担当讲奉献的高素质产业工人队伍，更好服务制造强</w:t>
      </w:r>
      <w:r>
        <w:rPr>
          <w:rFonts w:hint="eastAsia" w:ascii="仿宋" w:hAnsi="仿宋" w:eastAsia="仿宋" w:cs="仿宋"/>
          <w:kern w:val="0"/>
          <w:sz w:val="32"/>
          <w:szCs w:val="32"/>
          <w:shd w:val="clear" w:color="auto" w:fill="FFFFFF"/>
          <w:lang w:val="en-US" w:eastAsia="zh-CN"/>
        </w:rPr>
        <w:t>县</w:t>
      </w:r>
      <w:r>
        <w:rPr>
          <w:rFonts w:hint="eastAsia" w:ascii="仿宋" w:hAnsi="仿宋" w:eastAsia="仿宋" w:cs="仿宋"/>
          <w:kern w:val="0"/>
          <w:sz w:val="32"/>
          <w:szCs w:val="32"/>
          <w:shd w:val="clear" w:color="auto" w:fill="FFFFFF"/>
        </w:rPr>
        <w:t>、质量强</w:t>
      </w:r>
      <w:r>
        <w:rPr>
          <w:rFonts w:hint="eastAsia" w:ascii="仿宋" w:hAnsi="仿宋" w:eastAsia="仿宋" w:cs="仿宋"/>
          <w:kern w:val="0"/>
          <w:sz w:val="32"/>
          <w:szCs w:val="32"/>
          <w:shd w:val="clear" w:color="auto" w:fill="FFFFFF"/>
          <w:lang w:val="en-US" w:eastAsia="zh-CN"/>
        </w:rPr>
        <w:t>县</w:t>
      </w:r>
      <w:r>
        <w:rPr>
          <w:rFonts w:hint="eastAsia" w:ascii="仿宋" w:hAnsi="仿宋" w:eastAsia="仿宋" w:cs="仿宋"/>
          <w:kern w:val="0"/>
          <w:sz w:val="32"/>
          <w:szCs w:val="32"/>
          <w:shd w:val="clear" w:color="auto" w:fill="FFFFFF"/>
        </w:rPr>
        <w:t>和现代化经济体系建设。[牵头单位：</w:t>
      </w:r>
      <w:r>
        <w:rPr>
          <w:rFonts w:hint="eastAsia" w:ascii="仿宋" w:hAnsi="仿宋" w:eastAsia="仿宋" w:cs="仿宋"/>
          <w:kern w:val="0"/>
          <w:sz w:val="32"/>
          <w:szCs w:val="32"/>
          <w:shd w:val="clear" w:color="auto" w:fill="FFFFFF"/>
          <w:lang w:val="en-US" w:eastAsia="zh-CN"/>
        </w:rPr>
        <w:t>县</w:t>
      </w:r>
      <w:r>
        <w:rPr>
          <w:rFonts w:hint="eastAsia" w:ascii="仿宋" w:hAnsi="仿宋" w:eastAsia="仿宋" w:cs="仿宋"/>
          <w:kern w:val="0"/>
          <w:sz w:val="32"/>
          <w:szCs w:val="32"/>
          <w:shd w:val="clear" w:color="auto" w:fill="FFFFFF"/>
        </w:rPr>
        <w:t>总工会</w:t>
      </w:r>
      <w:r>
        <w:rPr>
          <w:rFonts w:hint="eastAsia" w:ascii="仿宋" w:hAnsi="仿宋" w:eastAsia="仿宋" w:cs="仿宋"/>
          <w:kern w:val="0"/>
          <w:sz w:val="32"/>
          <w:szCs w:val="32"/>
          <w:shd w:val="clear" w:color="auto" w:fill="FFFFFF"/>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p>
    <w:p>
      <w:pPr>
        <w:pStyle w:val="4"/>
        <w:spacing w:before="0" w:beforeAutospacing="0" w:after="0" w:line="60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bCs/>
          <w:kern w:val="0"/>
          <w:sz w:val="32"/>
          <w:szCs w:val="32"/>
          <w:shd w:val="clear" w:color="auto" w:fill="FFFFFF"/>
        </w:rPr>
        <w:t>措施：</w:t>
      </w:r>
      <w:r>
        <w:rPr>
          <w:rFonts w:hint="eastAsia" w:ascii="仿宋" w:hAnsi="仿宋" w:eastAsia="仿宋" w:cs="仿宋"/>
          <w:b/>
          <w:bCs/>
          <w:kern w:val="0"/>
          <w:sz w:val="32"/>
          <w:szCs w:val="32"/>
          <w:shd w:val="clear" w:color="auto" w:fill="FFFFFF"/>
        </w:rPr>
        <w:t>1.开展理想信念和职业精神宣传教育。</w:t>
      </w:r>
      <w:r>
        <w:rPr>
          <w:rFonts w:hint="eastAsia" w:ascii="仿宋" w:hAnsi="仿宋" w:eastAsia="仿宋" w:cs="仿宋"/>
          <w:kern w:val="0"/>
          <w:sz w:val="32"/>
          <w:szCs w:val="32"/>
          <w:shd w:val="clear" w:color="auto" w:fill="FFFFFF"/>
        </w:rPr>
        <w:t>开展弘扬劳模精神、劳动精神、工匠精神专题宣传活动。开展“中国梦·劳动美”“最美职工”“巾帼建功”等主题活动，深入开展劳模工匠“五进”活动等主题宣传教育和实践活动。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委宣传部、</w:t>
      </w:r>
      <w:r>
        <w:rPr>
          <w:rFonts w:hint="eastAsia" w:ascii="仿宋" w:hAnsi="仿宋" w:eastAsia="仿宋" w:cs="仿宋"/>
          <w:sz w:val="32"/>
          <w:szCs w:val="32"/>
          <w:lang w:val="en-US" w:eastAsia="zh-CN"/>
        </w:rPr>
        <w:t>县</w:t>
      </w:r>
      <w:r>
        <w:rPr>
          <w:rFonts w:hint="eastAsia" w:ascii="仿宋" w:hAnsi="仿宋" w:eastAsia="仿宋" w:cs="仿宋"/>
          <w:sz w:val="32"/>
          <w:szCs w:val="32"/>
        </w:rPr>
        <w:t>总工会、</w:t>
      </w:r>
      <w:r>
        <w:rPr>
          <w:rFonts w:hint="eastAsia" w:ascii="仿宋" w:hAnsi="仿宋" w:eastAsia="仿宋" w:cs="仿宋"/>
          <w:sz w:val="32"/>
          <w:szCs w:val="32"/>
          <w:lang w:val="en-US" w:eastAsia="zh-CN"/>
        </w:rPr>
        <w:t>县</w:t>
      </w:r>
      <w:r>
        <w:rPr>
          <w:rFonts w:hint="eastAsia" w:ascii="仿宋" w:hAnsi="仿宋" w:eastAsia="仿宋" w:cs="仿宋"/>
          <w:sz w:val="32"/>
          <w:szCs w:val="32"/>
        </w:rPr>
        <w:t>文化旅游</w:t>
      </w:r>
      <w:r>
        <w:rPr>
          <w:rFonts w:hint="eastAsia" w:ascii="仿宋" w:hAnsi="仿宋" w:eastAsia="仿宋" w:cs="仿宋"/>
          <w:sz w:val="32"/>
          <w:szCs w:val="32"/>
          <w:lang w:eastAsia="zh-CN"/>
        </w:rPr>
        <w:t>体育</w:t>
      </w:r>
      <w:r>
        <w:rPr>
          <w:rFonts w:hint="eastAsia" w:ascii="仿宋" w:hAnsi="仿宋" w:eastAsia="仿宋" w:cs="仿宋"/>
          <w:sz w:val="32"/>
          <w:szCs w:val="32"/>
        </w:rPr>
        <w:t>局、</w:t>
      </w:r>
      <w:r>
        <w:rPr>
          <w:rFonts w:hint="eastAsia" w:ascii="仿宋" w:hAnsi="仿宋" w:eastAsia="仿宋" w:cs="仿宋"/>
          <w:sz w:val="32"/>
          <w:szCs w:val="32"/>
          <w:lang w:val="en-US" w:eastAsia="zh-CN"/>
        </w:rPr>
        <w:t>县</w:t>
      </w:r>
      <w:r>
        <w:rPr>
          <w:rFonts w:hint="eastAsia" w:ascii="仿宋" w:hAnsi="仿宋" w:eastAsia="仿宋" w:cs="仿宋"/>
          <w:sz w:val="32"/>
          <w:szCs w:val="32"/>
        </w:rPr>
        <w:t>人力资源</w:t>
      </w:r>
      <w:r>
        <w:rPr>
          <w:rFonts w:hint="eastAsia" w:ascii="仿宋" w:hAnsi="仿宋" w:eastAsia="仿宋" w:cs="仿宋"/>
          <w:sz w:val="32"/>
          <w:szCs w:val="32"/>
          <w:lang w:val="en-US" w:eastAsia="zh-CN"/>
        </w:rPr>
        <w:t>和</w:t>
      </w:r>
      <w:r>
        <w:rPr>
          <w:rFonts w:hint="eastAsia" w:ascii="仿宋" w:hAnsi="仿宋" w:eastAsia="仿宋" w:cs="仿宋"/>
          <w:sz w:val="32"/>
          <w:szCs w:val="32"/>
        </w:rPr>
        <w:t>社会保障局、团</w:t>
      </w:r>
      <w:r>
        <w:rPr>
          <w:rFonts w:hint="eastAsia" w:ascii="仿宋" w:hAnsi="仿宋" w:eastAsia="仿宋" w:cs="仿宋"/>
          <w:sz w:val="32"/>
          <w:szCs w:val="32"/>
          <w:lang w:val="en-US" w:eastAsia="zh-CN"/>
        </w:rPr>
        <w:t>县</w:t>
      </w:r>
      <w:r>
        <w:rPr>
          <w:rFonts w:hint="eastAsia" w:ascii="仿宋" w:hAnsi="仿宋" w:eastAsia="仿宋" w:cs="仿宋"/>
          <w:sz w:val="32"/>
          <w:szCs w:val="32"/>
        </w:rPr>
        <w:t>委、</w:t>
      </w:r>
      <w:r>
        <w:rPr>
          <w:rFonts w:hint="eastAsia" w:ascii="仿宋" w:hAnsi="仿宋" w:eastAsia="仿宋" w:cs="仿宋"/>
          <w:sz w:val="32"/>
          <w:szCs w:val="32"/>
          <w:lang w:val="en-US" w:eastAsia="zh-CN"/>
        </w:rPr>
        <w:t>县</w:t>
      </w:r>
      <w:r>
        <w:rPr>
          <w:rFonts w:hint="eastAsia" w:ascii="仿宋" w:hAnsi="仿宋" w:eastAsia="仿宋" w:cs="仿宋"/>
          <w:sz w:val="32"/>
          <w:szCs w:val="32"/>
        </w:rPr>
        <w:t>妇联、</w:t>
      </w:r>
      <w:r>
        <w:rPr>
          <w:rFonts w:hint="eastAsia" w:ascii="仿宋" w:hAnsi="仿宋" w:eastAsia="仿宋" w:cs="仿宋"/>
          <w:sz w:val="32"/>
          <w:szCs w:val="32"/>
          <w:lang w:val="en-US" w:eastAsia="zh-CN"/>
        </w:rPr>
        <w:t>县</w:t>
      </w:r>
      <w:r>
        <w:rPr>
          <w:rFonts w:hint="eastAsia" w:ascii="仿宋" w:hAnsi="仿宋" w:eastAsia="仿宋" w:cs="仿宋"/>
          <w:sz w:val="32"/>
          <w:szCs w:val="32"/>
        </w:rPr>
        <w:t>经济和信息化局按职责分工负责</w:t>
      </w:r>
      <w:r>
        <w:rPr>
          <w:rFonts w:hint="eastAsia" w:ascii="仿宋" w:hAnsi="仿宋" w:eastAsia="仿宋" w:cs="仿宋"/>
          <w:sz w:val="32"/>
          <w:szCs w:val="32"/>
          <w:lang w:eastAsia="zh-CN"/>
        </w:rPr>
        <w:t>）</w:t>
      </w:r>
    </w:p>
    <w:p>
      <w:pPr>
        <w:pStyle w:val="6"/>
        <w:widowControl w:val="0"/>
        <w:spacing w:before="0" w:beforeAutospacing="0" w:after="0" w:afterAutospacing="0" w:line="600" w:lineRule="exact"/>
        <w:ind w:firstLine="640" w:firstLineChars="200"/>
        <w:jc w:val="both"/>
        <w:rPr>
          <w:rFonts w:hint="eastAsia" w:ascii="仿宋" w:hAnsi="仿宋" w:eastAsia="仿宋" w:cs="仿宋"/>
          <w:sz w:val="32"/>
          <w:szCs w:val="32"/>
          <w:shd w:val="clear" w:color="auto" w:fill="FFFFFF"/>
          <w:lang w:eastAsia="zh-CN"/>
        </w:rPr>
      </w:pPr>
      <w:r>
        <w:rPr>
          <w:rFonts w:hint="eastAsia" w:ascii="仿宋" w:hAnsi="仿宋" w:eastAsia="仿宋" w:cs="仿宋"/>
          <w:b/>
          <w:bCs/>
          <w:sz w:val="32"/>
          <w:szCs w:val="32"/>
          <w:shd w:val="clear" w:color="auto" w:fill="FFFFFF"/>
        </w:rPr>
        <w:t>2.提升产业工人职业技能和综合素质。</w:t>
      </w:r>
      <w:r>
        <w:rPr>
          <w:rFonts w:hint="eastAsia" w:ascii="仿宋" w:hAnsi="仿宋" w:eastAsia="仿宋" w:cs="仿宋"/>
          <w:sz w:val="32"/>
          <w:szCs w:val="32"/>
          <w:shd w:val="clear" w:color="auto" w:fill="FFFFFF"/>
        </w:rPr>
        <w:t>实施职业技能提升行动。在职前教育和职业培训中进一步突出科学素质、安全生产等相关内容，构建职业教育、就业培训、技能提升相统一的产业工人终身技能形成体系。</w:t>
      </w:r>
      <w:r>
        <w:rPr>
          <w:rFonts w:hint="eastAsia" w:ascii="仿宋" w:hAnsi="仿宋" w:eastAsia="仿宋" w:cs="仿宋"/>
          <w:color w:val="auto"/>
          <w:sz w:val="32"/>
          <w:szCs w:val="32"/>
          <w:shd w:val="clear" w:color="auto" w:fill="FFFFFF"/>
        </w:rPr>
        <w:t>开展劳动和技能竞赛。开展“小发明、小创造、小革新、小设计、小建议”等群众性技术创新活动。培养选树</w:t>
      </w:r>
      <w:r>
        <w:rPr>
          <w:rFonts w:hint="eastAsia" w:ascii="仿宋" w:hAnsi="仿宋" w:eastAsia="仿宋" w:cs="仿宋"/>
          <w:color w:val="auto"/>
          <w:sz w:val="32"/>
          <w:szCs w:val="32"/>
          <w:shd w:val="clear" w:color="auto" w:fill="FFFFFF"/>
          <w:lang w:val="en-US" w:eastAsia="zh-CN"/>
        </w:rPr>
        <w:t>10</w:t>
      </w:r>
      <w:r>
        <w:rPr>
          <w:rFonts w:hint="eastAsia" w:ascii="仿宋" w:hAnsi="仿宋" w:eastAsia="仿宋" w:cs="仿宋"/>
          <w:color w:val="auto"/>
          <w:sz w:val="32"/>
          <w:szCs w:val="32"/>
          <w:shd w:val="clear" w:color="auto" w:fill="FFFFFF"/>
        </w:rPr>
        <w:t>名宿州工匠、</w:t>
      </w:r>
      <w:r>
        <w:rPr>
          <w:rFonts w:hint="eastAsia" w:ascii="仿宋" w:hAnsi="仿宋" w:eastAsia="仿宋" w:cs="仿宋"/>
          <w:color w:val="auto"/>
          <w:sz w:val="32"/>
          <w:szCs w:val="32"/>
          <w:shd w:val="clear" w:color="auto" w:fill="FFFFFF"/>
          <w:lang w:val="en-US" w:eastAsia="zh-CN"/>
        </w:rPr>
        <w:t>20</w:t>
      </w:r>
      <w:r>
        <w:rPr>
          <w:rFonts w:hint="eastAsia" w:ascii="仿宋" w:hAnsi="仿宋" w:eastAsia="仿宋" w:cs="仿宋"/>
          <w:color w:val="auto"/>
          <w:sz w:val="32"/>
          <w:szCs w:val="32"/>
          <w:shd w:val="clear" w:color="auto" w:fill="FFFFFF"/>
        </w:rPr>
        <w:t>名宿州金牌职工。到2025年，全</w:t>
      </w:r>
      <w:r>
        <w:rPr>
          <w:rFonts w:hint="eastAsia" w:ascii="仿宋" w:hAnsi="仿宋" w:eastAsia="仿宋" w:cs="仿宋"/>
          <w:color w:val="auto"/>
          <w:sz w:val="32"/>
          <w:szCs w:val="32"/>
          <w:shd w:val="clear" w:color="auto" w:fill="FFFFFF"/>
          <w:lang w:eastAsia="zh-CN"/>
        </w:rPr>
        <w:t>县</w:t>
      </w:r>
      <w:r>
        <w:rPr>
          <w:rFonts w:hint="eastAsia" w:ascii="仿宋" w:hAnsi="仿宋" w:eastAsia="仿宋" w:cs="仿宋"/>
          <w:color w:val="auto"/>
          <w:sz w:val="32"/>
          <w:szCs w:val="32"/>
          <w:shd w:val="clear" w:color="auto" w:fill="FFFFFF"/>
        </w:rPr>
        <w:t>技能人才达到</w:t>
      </w:r>
      <w:r>
        <w:rPr>
          <w:rFonts w:hint="eastAsia" w:ascii="仿宋" w:hAnsi="仿宋" w:eastAsia="仿宋" w:cs="仿宋"/>
          <w:color w:val="auto"/>
          <w:sz w:val="32"/>
          <w:szCs w:val="32"/>
          <w:shd w:val="clear" w:color="auto" w:fill="FFFFFF"/>
          <w:lang w:val="en-US" w:eastAsia="zh-CN"/>
        </w:rPr>
        <w:t>7</w:t>
      </w:r>
      <w:r>
        <w:rPr>
          <w:rFonts w:hint="eastAsia" w:ascii="仿宋" w:hAnsi="仿宋" w:eastAsia="仿宋" w:cs="仿宋"/>
          <w:color w:val="auto"/>
          <w:sz w:val="32"/>
          <w:szCs w:val="32"/>
          <w:shd w:val="clear" w:color="auto" w:fill="FFFFFF"/>
        </w:rPr>
        <w:t>万人，其中高技能人才</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万人。</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总工会、</w:t>
      </w:r>
      <w:r>
        <w:rPr>
          <w:rFonts w:hint="eastAsia" w:ascii="仿宋" w:hAnsi="仿宋" w:eastAsia="仿宋" w:cs="仿宋"/>
          <w:sz w:val="32"/>
          <w:szCs w:val="32"/>
          <w:lang w:val="en-US" w:eastAsia="zh-CN"/>
        </w:rPr>
        <w:t>县</w:t>
      </w:r>
      <w:r>
        <w:rPr>
          <w:rFonts w:hint="eastAsia" w:ascii="仿宋" w:hAnsi="仿宋" w:eastAsia="仿宋" w:cs="仿宋"/>
          <w:sz w:val="32"/>
          <w:szCs w:val="32"/>
        </w:rPr>
        <w:t>人力资源</w:t>
      </w:r>
      <w:r>
        <w:rPr>
          <w:rFonts w:hint="eastAsia" w:ascii="仿宋" w:hAnsi="仿宋" w:eastAsia="仿宋" w:cs="仿宋"/>
          <w:sz w:val="32"/>
          <w:szCs w:val="32"/>
          <w:lang w:val="en-US" w:eastAsia="zh-CN"/>
        </w:rPr>
        <w:t>和</w:t>
      </w:r>
      <w:r>
        <w:rPr>
          <w:rFonts w:hint="eastAsia" w:ascii="仿宋" w:hAnsi="仿宋" w:eastAsia="仿宋" w:cs="仿宋"/>
          <w:sz w:val="32"/>
          <w:szCs w:val="32"/>
        </w:rPr>
        <w:t>社会保障局、</w:t>
      </w:r>
      <w:r>
        <w:rPr>
          <w:rFonts w:hint="eastAsia" w:ascii="仿宋" w:hAnsi="仿宋" w:eastAsia="仿宋" w:cs="仿宋"/>
          <w:sz w:val="32"/>
          <w:szCs w:val="32"/>
          <w:lang w:val="en-US" w:eastAsia="zh-CN"/>
        </w:rPr>
        <w:t>县</w:t>
      </w:r>
      <w:r>
        <w:rPr>
          <w:rFonts w:hint="eastAsia" w:ascii="仿宋" w:hAnsi="仿宋" w:eastAsia="仿宋" w:cs="仿宋"/>
          <w:sz w:val="32"/>
          <w:szCs w:val="32"/>
        </w:rPr>
        <w:t>教育局、</w:t>
      </w:r>
      <w:r>
        <w:rPr>
          <w:rFonts w:hint="eastAsia" w:ascii="仿宋" w:hAnsi="仿宋" w:eastAsia="仿宋" w:cs="仿宋"/>
          <w:sz w:val="32"/>
          <w:szCs w:val="32"/>
          <w:lang w:val="en-US" w:eastAsia="zh-CN"/>
        </w:rPr>
        <w:t>县</w:t>
      </w:r>
      <w:r>
        <w:rPr>
          <w:rFonts w:hint="eastAsia" w:ascii="仿宋" w:hAnsi="仿宋" w:eastAsia="仿宋" w:cs="仿宋"/>
          <w:sz w:val="32"/>
          <w:szCs w:val="32"/>
        </w:rPr>
        <w:t>经济和信息化局、团</w:t>
      </w:r>
      <w:r>
        <w:rPr>
          <w:rFonts w:hint="eastAsia" w:ascii="仿宋" w:hAnsi="仿宋" w:eastAsia="仿宋" w:cs="仿宋"/>
          <w:sz w:val="32"/>
          <w:szCs w:val="32"/>
          <w:lang w:val="en-US" w:eastAsia="zh-CN"/>
        </w:rPr>
        <w:t>县</w:t>
      </w:r>
      <w:r>
        <w:rPr>
          <w:rFonts w:hint="eastAsia" w:ascii="仿宋" w:hAnsi="仿宋" w:eastAsia="仿宋" w:cs="仿宋"/>
          <w:sz w:val="32"/>
          <w:szCs w:val="32"/>
        </w:rPr>
        <w:t>委按职责分工负责</w:t>
      </w:r>
      <w:r>
        <w:rPr>
          <w:rFonts w:hint="eastAsia" w:ascii="仿宋" w:hAnsi="仿宋" w:eastAsia="仿宋" w:cs="仿宋"/>
          <w:sz w:val="32"/>
          <w:szCs w:val="32"/>
          <w:lang w:eastAsia="zh-CN"/>
        </w:rPr>
        <w:t>）</w:t>
      </w:r>
    </w:p>
    <w:p>
      <w:pPr>
        <w:pStyle w:val="6"/>
        <w:widowControl w:val="0"/>
        <w:spacing w:before="0" w:beforeAutospacing="0" w:after="0" w:afterAutospacing="0" w:line="600" w:lineRule="exact"/>
        <w:ind w:firstLine="640" w:firstLineChars="200"/>
        <w:jc w:val="both"/>
        <w:rPr>
          <w:rFonts w:hint="eastAsia" w:ascii="仿宋" w:hAnsi="仿宋" w:eastAsia="仿宋" w:cs="仿宋"/>
          <w:sz w:val="32"/>
          <w:szCs w:val="32"/>
          <w:shd w:val="clear" w:color="auto" w:fill="FFFFFF"/>
          <w:lang w:eastAsia="zh-CN"/>
        </w:rPr>
      </w:pPr>
      <w:r>
        <w:rPr>
          <w:rFonts w:hint="eastAsia" w:ascii="仿宋" w:hAnsi="仿宋" w:eastAsia="仿宋" w:cs="仿宋"/>
          <w:b/>
          <w:bCs/>
          <w:sz w:val="32"/>
          <w:szCs w:val="32"/>
          <w:shd w:val="clear" w:color="auto" w:fill="FFFFFF"/>
        </w:rPr>
        <w:t>3.发挥企业家的引领作用。</w:t>
      </w:r>
      <w:r>
        <w:rPr>
          <w:rFonts w:hint="eastAsia" w:ascii="仿宋" w:hAnsi="仿宋" w:eastAsia="仿宋" w:cs="仿宋"/>
          <w:sz w:val="32"/>
          <w:szCs w:val="32"/>
          <w:shd w:val="clear" w:color="auto" w:fill="FFFFFF"/>
        </w:rPr>
        <w:t>发挥企业家关键少数作用，通过科技咨询和培训等方式，引导企业家不断提升爱国、创新、诚信、社会责任和国际视野等，担负起创新发展的探索者、组织者、引领者、推动者。</w:t>
      </w:r>
      <w:r>
        <w:rPr>
          <w:rFonts w:hint="eastAsia" w:ascii="仿宋" w:hAnsi="仿宋" w:eastAsia="仿宋" w:cs="仿宋"/>
          <w:color w:val="auto"/>
          <w:sz w:val="32"/>
          <w:szCs w:val="32"/>
          <w:shd w:val="clear" w:color="auto" w:fill="FFFFFF"/>
        </w:rPr>
        <w:t>发挥企业科协、学会、研究会作用，引导新型职业能力评价，解决产业工人技能资质问题。</w:t>
      </w:r>
      <w:r>
        <w:rPr>
          <w:rFonts w:hint="eastAsia" w:ascii="仿宋" w:hAnsi="仿宋" w:eastAsia="仿宋" w:cs="仿宋"/>
          <w:sz w:val="32"/>
          <w:szCs w:val="32"/>
          <w:shd w:val="clear" w:color="auto" w:fill="FFFFFF"/>
        </w:rPr>
        <w:t>探索建立企业科技创新和产业工人科学素质双提升的促进机制。发挥互联网平台优势，做好快递员、网约工、互联网营销师等新兴群体、灵活就业及新业态人员的科学素质提升。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委宣传部、</w:t>
      </w:r>
      <w:r>
        <w:rPr>
          <w:rFonts w:hint="eastAsia" w:ascii="仿宋" w:hAnsi="仿宋" w:eastAsia="仿宋" w:cs="仿宋"/>
          <w:sz w:val="32"/>
          <w:szCs w:val="32"/>
          <w:lang w:val="en-US" w:eastAsia="zh-CN"/>
        </w:rPr>
        <w:t>县</w:t>
      </w:r>
      <w:r>
        <w:rPr>
          <w:rFonts w:hint="eastAsia" w:ascii="仿宋" w:hAnsi="仿宋" w:eastAsia="仿宋" w:cs="仿宋"/>
          <w:sz w:val="32"/>
          <w:szCs w:val="32"/>
        </w:rPr>
        <w:t>人力资源</w:t>
      </w:r>
      <w:r>
        <w:rPr>
          <w:rFonts w:hint="eastAsia" w:ascii="仿宋" w:hAnsi="仿宋" w:eastAsia="仿宋" w:cs="仿宋"/>
          <w:sz w:val="32"/>
          <w:szCs w:val="32"/>
          <w:lang w:val="en-US" w:eastAsia="zh-CN"/>
        </w:rPr>
        <w:t>和</w:t>
      </w:r>
      <w:r>
        <w:rPr>
          <w:rFonts w:hint="eastAsia" w:ascii="仿宋" w:hAnsi="仿宋" w:eastAsia="仿宋" w:cs="仿宋"/>
          <w:sz w:val="32"/>
          <w:szCs w:val="32"/>
        </w:rPr>
        <w:t>社会保障局、</w:t>
      </w:r>
      <w:r>
        <w:rPr>
          <w:rFonts w:hint="eastAsia" w:ascii="仿宋" w:hAnsi="仿宋" w:eastAsia="仿宋" w:cs="仿宋"/>
          <w:sz w:val="32"/>
          <w:szCs w:val="32"/>
          <w:lang w:val="en-US" w:eastAsia="zh-CN"/>
        </w:rPr>
        <w:t>县</w:t>
      </w:r>
      <w:r>
        <w:rPr>
          <w:rFonts w:hint="eastAsia" w:ascii="仿宋" w:hAnsi="仿宋" w:eastAsia="仿宋" w:cs="仿宋"/>
          <w:sz w:val="32"/>
          <w:szCs w:val="32"/>
        </w:rPr>
        <w:t>经济和信息化局、</w:t>
      </w:r>
      <w:r>
        <w:rPr>
          <w:rFonts w:hint="eastAsia" w:ascii="仿宋" w:hAnsi="仿宋" w:eastAsia="仿宋" w:cs="仿宋"/>
          <w:sz w:val="32"/>
          <w:szCs w:val="32"/>
          <w:lang w:val="en-US" w:eastAsia="zh-CN"/>
        </w:rPr>
        <w:t>县</w:t>
      </w:r>
      <w:r>
        <w:rPr>
          <w:rFonts w:hint="eastAsia" w:ascii="仿宋" w:hAnsi="仿宋" w:eastAsia="仿宋" w:cs="仿宋"/>
          <w:sz w:val="32"/>
          <w:szCs w:val="32"/>
        </w:rPr>
        <w:t>教育局、</w:t>
      </w:r>
      <w:r>
        <w:rPr>
          <w:rFonts w:hint="eastAsia" w:ascii="仿宋" w:hAnsi="仿宋" w:eastAsia="仿宋" w:cs="仿宋"/>
          <w:sz w:val="32"/>
          <w:szCs w:val="32"/>
          <w:lang w:val="en-US" w:eastAsia="zh-CN"/>
        </w:rPr>
        <w:t>县</w:t>
      </w:r>
      <w:r>
        <w:rPr>
          <w:rFonts w:hint="eastAsia" w:ascii="仿宋" w:hAnsi="仿宋" w:eastAsia="仿宋" w:cs="仿宋"/>
          <w:sz w:val="32"/>
          <w:szCs w:val="32"/>
        </w:rPr>
        <w:t>总工会、</w:t>
      </w:r>
      <w:r>
        <w:rPr>
          <w:rFonts w:hint="eastAsia" w:ascii="仿宋" w:hAnsi="仿宋" w:eastAsia="仿宋" w:cs="仿宋"/>
          <w:sz w:val="32"/>
          <w:szCs w:val="32"/>
          <w:lang w:val="en-US" w:eastAsia="zh-CN"/>
        </w:rPr>
        <w:t>县</w:t>
      </w:r>
      <w:r>
        <w:rPr>
          <w:rFonts w:hint="eastAsia" w:ascii="仿宋" w:hAnsi="仿宋" w:eastAsia="仿宋" w:cs="仿宋"/>
          <w:sz w:val="32"/>
          <w:szCs w:val="32"/>
        </w:rPr>
        <w:t>科协、</w:t>
      </w:r>
      <w:r>
        <w:rPr>
          <w:rFonts w:hint="eastAsia" w:ascii="仿宋" w:hAnsi="仿宋" w:eastAsia="仿宋" w:cs="仿宋"/>
          <w:sz w:val="32"/>
          <w:szCs w:val="32"/>
          <w:lang w:val="en-US" w:eastAsia="zh-CN"/>
        </w:rPr>
        <w:t>县</w:t>
      </w:r>
      <w:r>
        <w:rPr>
          <w:rFonts w:hint="eastAsia" w:ascii="仿宋" w:hAnsi="仿宋" w:eastAsia="仿宋" w:cs="仿宋"/>
          <w:sz w:val="32"/>
          <w:szCs w:val="32"/>
        </w:rPr>
        <w:t>工商联</w:t>
      </w:r>
      <w:r>
        <w:rPr>
          <w:rFonts w:hint="eastAsia" w:ascii="仿宋" w:hAnsi="仿宋" w:eastAsia="仿宋" w:cs="仿宋"/>
          <w:kern w:val="2"/>
          <w:sz w:val="32"/>
          <w:szCs w:val="32"/>
        </w:rPr>
        <w:t>按职责分工负责</w:t>
      </w:r>
      <w:r>
        <w:rPr>
          <w:rFonts w:hint="eastAsia" w:ascii="仿宋" w:hAnsi="仿宋" w:eastAsia="仿宋" w:cs="仿宋"/>
          <w:kern w:val="2"/>
          <w:sz w:val="32"/>
          <w:szCs w:val="32"/>
          <w:lang w:eastAsia="zh-CN"/>
        </w:rPr>
        <w:t>）</w:t>
      </w:r>
    </w:p>
    <w:p>
      <w:pPr>
        <w:spacing w:line="600" w:lineRule="exact"/>
        <w:ind w:firstLine="640" w:firstLineChars="200"/>
        <w:rPr>
          <w:rFonts w:ascii="Times New Roman" w:eastAsia="方正楷体_GBK"/>
          <w:szCs w:val="32"/>
        </w:rPr>
      </w:pPr>
      <w:r>
        <w:rPr>
          <w:rFonts w:hint="eastAsia" w:ascii="楷体" w:hAnsi="楷体" w:eastAsia="楷体" w:cs="楷体"/>
          <w:szCs w:val="32"/>
        </w:rPr>
        <w:t>（四）老年人科学素质提升行动</w:t>
      </w:r>
      <w:r>
        <w:rPr>
          <w:rFonts w:ascii="Times New Roman" w:eastAsia="方正楷体_GBK"/>
          <w:szCs w:val="32"/>
        </w:rPr>
        <w:t xml:space="preserve"> </w:t>
      </w:r>
    </w:p>
    <w:p>
      <w:pPr>
        <w:pStyle w:val="4"/>
        <w:spacing w:before="0" w:beforeAutospacing="0" w:after="0" w:line="600" w:lineRule="exact"/>
        <w:ind w:left="0" w:leftChars="0"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bCs/>
          <w:kern w:val="0"/>
          <w:sz w:val="32"/>
          <w:szCs w:val="32"/>
          <w:shd w:val="clear" w:color="auto" w:fill="FFFFFF"/>
        </w:rPr>
        <w:t>任务：</w:t>
      </w:r>
      <w:r>
        <w:rPr>
          <w:rFonts w:hint="eastAsia" w:ascii="仿宋" w:hAnsi="仿宋" w:eastAsia="仿宋" w:cs="仿宋"/>
          <w:kern w:val="0"/>
          <w:sz w:val="32"/>
          <w:szCs w:val="32"/>
          <w:shd w:val="clear" w:color="auto" w:fill="FFFFFF"/>
        </w:rPr>
        <w:t>以提升信息素养和健康素养为重点，提高老年人适应社会发展能力，增强获得感、幸福感、安全感，实现老有所乐、老有所学、老有所为。[牵头单位：</w:t>
      </w:r>
      <w:r>
        <w:rPr>
          <w:rFonts w:hint="eastAsia" w:ascii="仿宋" w:hAnsi="仿宋" w:eastAsia="仿宋" w:cs="仿宋"/>
          <w:kern w:val="0"/>
          <w:sz w:val="32"/>
          <w:szCs w:val="32"/>
          <w:shd w:val="clear" w:color="auto" w:fill="FFFFFF"/>
          <w:lang w:val="en-US" w:eastAsia="zh-CN"/>
        </w:rPr>
        <w:t>县</w:t>
      </w:r>
      <w:r>
        <w:rPr>
          <w:rFonts w:hint="eastAsia" w:ascii="仿宋" w:hAnsi="仿宋" w:eastAsia="仿宋" w:cs="仿宋"/>
          <w:kern w:val="0"/>
          <w:sz w:val="32"/>
          <w:szCs w:val="32"/>
          <w:shd w:val="clear" w:color="auto" w:fill="FFFFFF"/>
        </w:rPr>
        <w:t>卫生健康委、</w:t>
      </w:r>
      <w:r>
        <w:rPr>
          <w:rFonts w:hint="eastAsia" w:ascii="仿宋" w:hAnsi="仿宋" w:eastAsia="仿宋" w:cs="仿宋"/>
          <w:kern w:val="0"/>
          <w:sz w:val="32"/>
          <w:szCs w:val="32"/>
          <w:shd w:val="clear" w:color="auto" w:fill="FFFFFF"/>
          <w:lang w:val="en-US" w:eastAsia="zh-CN"/>
        </w:rPr>
        <w:t>县</w:t>
      </w:r>
      <w:r>
        <w:rPr>
          <w:rFonts w:hint="eastAsia" w:ascii="仿宋" w:hAnsi="仿宋" w:eastAsia="仿宋" w:cs="仿宋"/>
          <w:kern w:val="0"/>
          <w:sz w:val="32"/>
          <w:szCs w:val="32"/>
          <w:shd w:val="clear" w:color="auto" w:fill="FFFFFF"/>
        </w:rPr>
        <w:t>民政局</w:t>
      </w:r>
      <w:r>
        <w:rPr>
          <w:rFonts w:hint="eastAsia" w:ascii="仿宋" w:hAnsi="仿宋" w:eastAsia="仿宋" w:cs="仿宋"/>
          <w:kern w:val="0"/>
          <w:sz w:val="32"/>
          <w:szCs w:val="32"/>
          <w:shd w:val="clear" w:color="auto" w:fill="FFFFFF"/>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r>
        <w:rPr>
          <w:rFonts w:hint="eastAsia" w:ascii="仿宋" w:hAnsi="仿宋" w:eastAsia="仿宋" w:cs="仿宋"/>
          <w:kern w:val="0"/>
          <w:sz w:val="32"/>
          <w:szCs w:val="32"/>
          <w:shd w:val="clear" w:color="auto" w:fill="FFFFFF"/>
        </w:rPr>
        <w:t>]</w:t>
      </w:r>
    </w:p>
    <w:p>
      <w:pPr>
        <w:pStyle w:val="4"/>
        <w:spacing w:before="0" w:beforeAutospacing="0" w:after="0" w:line="600" w:lineRule="exact"/>
        <w:ind w:left="0" w:leftChars="0" w:firstLine="640" w:firstLineChars="200"/>
        <w:rPr>
          <w:rFonts w:hint="eastAsia" w:ascii="仿宋" w:hAnsi="仿宋" w:eastAsia="仿宋" w:cs="仿宋"/>
          <w:sz w:val="32"/>
          <w:szCs w:val="32"/>
        </w:rPr>
      </w:pPr>
      <w:r>
        <w:rPr>
          <w:rFonts w:hint="eastAsia" w:ascii="仿宋" w:hAnsi="仿宋" w:eastAsia="仿宋" w:cs="仿宋"/>
          <w:bCs/>
          <w:kern w:val="0"/>
          <w:sz w:val="32"/>
          <w:szCs w:val="32"/>
          <w:shd w:val="clear" w:color="auto" w:fill="FFFFFF"/>
        </w:rPr>
        <w:t>措施：</w:t>
      </w:r>
      <w:r>
        <w:rPr>
          <w:rFonts w:hint="eastAsia" w:ascii="仿宋" w:hAnsi="仿宋" w:eastAsia="仿宋" w:cs="仿宋"/>
          <w:b/>
          <w:bCs/>
          <w:kern w:val="0"/>
          <w:sz w:val="32"/>
          <w:szCs w:val="32"/>
          <w:shd w:val="clear" w:color="auto" w:fill="FFFFFF"/>
        </w:rPr>
        <w:t>1.实施智慧助老行动。</w:t>
      </w:r>
      <w:r>
        <w:rPr>
          <w:rFonts w:hint="eastAsia" w:ascii="仿宋" w:hAnsi="仿宋" w:eastAsia="仿宋" w:cs="仿宋"/>
          <w:kern w:val="0"/>
          <w:sz w:val="32"/>
          <w:szCs w:val="32"/>
          <w:shd w:val="clear" w:color="auto" w:fill="FFFFFF"/>
        </w:rPr>
        <w:t>依托老年大学（学校、学习点）、社区科普活动场所、养老服务机构等，普及智能技术知识和技能，提升老年人信息获取、识别和使用能力。</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委宣传部、</w:t>
      </w:r>
      <w:r>
        <w:rPr>
          <w:rFonts w:hint="eastAsia" w:ascii="仿宋" w:hAnsi="仿宋" w:eastAsia="仿宋" w:cs="仿宋"/>
          <w:sz w:val="32"/>
          <w:szCs w:val="32"/>
          <w:lang w:val="en-US" w:eastAsia="zh-CN"/>
        </w:rPr>
        <w:t>县</w:t>
      </w:r>
      <w:r>
        <w:rPr>
          <w:rFonts w:hint="eastAsia" w:ascii="仿宋" w:hAnsi="仿宋" w:eastAsia="仿宋" w:cs="仿宋"/>
          <w:sz w:val="32"/>
          <w:szCs w:val="32"/>
        </w:rPr>
        <w:t>民政局、</w:t>
      </w:r>
      <w:r>
        <w:rPr>
          <w:rFonts w:hint="eastAsia" w:ascii="仿宋" w:hAnsi="仿宋" w:eastAsia="仿宋" w:cs="仿宋"/>
          <w:sz w:val="32"/>
          <w:szCs w:val="32"/>
          <w:lang w:val="en-US" w:eastAsia="zh-CN"/>
        </w:rPr>
        <w:t>县</w:t>
      </w:r>
      <w:r>
        <w:rPr>
          <w:rFonts w:hint="eastAsia" w:ascii="仿宋" w:hAnsi="仿宋" w:eastAsia="仿宋" w:cs="仿宋"/>
          <w:sz w:val="32"/>
          <w:szCs w:val="32"/>
        </w:rPr>
        <w:t>卫生健康委、</w:t>
      </w:r>
      <w:r>
        <w:rPr>
          <w:rFonts w:hint="eastAsia" w:ascii="仿宋" w:hAnsi="仿宋" w:eastAsia="仿宋" w:cs="仿宋"/>
          <w:sz w:val="32"/>
          <w:szCs w:val="32"/>
          <w:lang w:val="en-US" w:eastAsia="zh-CN"/>
        </w:rPr>
        <w:t>县</w:t>
      </w:r>
      <w:r>
        <w:rPr>
          <w:rFonts w:hint="eastAsia" w:ascii="仿宋" w:hAnsi="仿宋" w:eastAsia="仿宋" w:cs="仿宋"/>
          <w:sz w:val="32"/>
          <w:szCs w:val="32"/>
        </w:rPr>
        <w:t>经济和信息化局、</w:t>
      </w:r>
      <w:r>
        <w:rPr>
          <w:rFonts w:hint="eastAsia" w:ascii="仿宋" w:hAnsi="仿宋" w:eastAsia="仿宋" w:cs="仿宋"/>
          <w:sz w:val="32"/>
          <w:szCs w:val="32"/>
          <w:lang w:val="en-US" w:eastAsia="zh-CN"/>
        </w:rPr>
        <w:t>县</w:t>
      </w:r>
      <w:r>
        <w:rPr>
          <w:rFonts w:hint="eastAsia" w:ascii="仿宋" w:hAnsi="仿宋" w:eastAsia="仿宋" w:cs="仿宋"/>
          <w:sz w:val="32"/>
          <w:szCs w:val="32"/>
        </w:rPr>
        <w:t>科协按职责分工负责）</w:t>
      </w:r>
    </w:p>
    <w:p>
      <w:pPr>
        <w:pStyle w:val="6"/>
        <w:widowControl w:val="0"/>
        <w:spacing w:before="0" w:beforeAutospacing="0" w:after="0" w:afterAutospacing="0"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shd w:val="clear" w:color="auto" w:fill="FFFFFF"/>
        </w:rPr>
        <w:t>2.加强老年人健康科普服务。</w:t>
      </w:r>
      <w:r>
        <w:rPr>
          <w:rFonts w:hint="eastAsia" w:ascii="仿宋" w:hAnsi="仿宋" w:eastAsia="仿宋" w:cs="仿宋"/>
          <w:sz w:val="32"/>
          <w:szCs w:val="32"/>
          <w:shd w:val="clear" w:color="auto" w:fill="FFFFFF"/>
        </w:rPr>
        <w:t>推动老年人健康科普活动进社区、进乡村、进机构、进家庭。利用广播、电视、</w:t>
      </w:r>
      <w:r>
        <w:rPr>
          <w:rFonts w:hint="eastAsia" w:ascii="仿宋" w:hAnsi="仿宋" w:eastAsia="仿宋" w:cs="仿宋"/>
          <w:sz w:val="32"/>
          <w:szCs w:val="32"/>
          <w:shd w:val="clear" w:color="auto" w:fill="FFFFFF"/>
          <w:lang w:eastAsia="zh-CN"/>
        </w:rPr>
        <w:t>网络</w:t>
      </w:r>
      <w:r>
        <w:rPr>
          <w:rFonts w:hint="eastAsia" w:ascii="仿宋" w:hAnsi="仿宋" w:eastAsia="仿宋" w:cs="仿宋"/>
          <w:sz w:val="32"/>
          <w:szCs w:val="32"/>
          <w:shd w:val="clear" w:color="auto" w:fill="FFFFFF"/>
        </w:rPr>
        <w:t>等媒体，普及合理膳食、食品安全、心理健康、体育锻炼、合理用药、应急处置等知识，着力提高老年人健康素养。充分利用社区老年人日间照料中心、科普园地、党建园地等阵地为老年人提供健康科普服务。</w:t>
      </w:r>
      <w:r>
        <w:rPr>
          <w:rFonts w:hint="eastAsia" w:ascii="仿宋" w:hAnsi="仿宋" w:eastAsia="仿宋" w:cs="仿宋"/>
          <w:sz w:val="32"/>
          <w:szCs w:val="32"/>
          <w:shd w:val="clear" w:color="auto" w:fill="FFFFFF"/>
          <w:lang w:eastAsia="zh-CN"/>
        </w:rPr>
        <w:t>（</w:t>
      </w:r>
      <w:r>
        <w:rPr>
          <w:rStyle w:val="12"/>
          <w:rFonts w:hint="eastAsia" w:ascii="仿宋" w:hAnsi="仿宋" w:eastAsia="仿宋" w:cs="仿宋"/>
          <w:sz w:val="32"/>
          <w:szCs w:val="32"/>
          <w:lang w:val="en-US" w:eastAsia="zh-CN"/>
        </w:rPr>
        <w:t>县</w:t>
      </w:r>
      <w:r>
        <w:rPr>
          <w:rStyle w:val="12"/>
          <w:rFonts w:hint="eastAsia" w:ascii="仿宋" w:hAnsi="仿宋" w:eastAsia="仿宋" w:cs="仿宋"/>
          <w:sz w:val="32"/>
          <w:szCs w:val="32"/>
        </w:rPr>
        <w:t>民政局、</w:t>
      </w:r>
      <w:r>
        <w:rPr>
          <w:rStyle w:val="12"/>
          <w:rFonts w:hint="eastAsia" w:ascii="仿宋" w:hAnsi="仿宋" w:eastAsia="仿宋" w:cs="仿宋"/>
          <w:sz w:val="32"/>
          <w:szCs w:val="32"/>
          <w:lang w:val="en-US" w:eastAsia="zh-CN"/>
        </w:rPr>
        <w:t>县</w:t>
      </w:r>
      <w:r>
        <w:rPr>
          <w:rStyle w:val="12"/>
          <w:rFonts w:hint="eastAsia" w:ascii="仿宋" w:hAnsi="仿宋" w:eastAsia="仿宋" w:cs="仿宋"/>
          <w:sz w:val="32"/>
          <w:szCs w:val="32"/>
        </w:rPr>
        <w:t>卫生健康委、</w:t>
      </w:r>
      <w:r>
        <w:rPr>
          <w:rStyle w:val="12"/>
          <w:rFonts w:hint="eastAsia" w:ascii="仿宋" w:hAnsi="仿宋" w:eastAsia="仿宋" w:cs="仿宋"/>
          <w:sz w:val="32"/>
          <w:szCs w:val="32"/>
          <w:lang w:val="en-US" w:eastAsia="zh-CN"/>
        </w:rPr>
        <w:t>县</w:t>
      </w:r>
      <w:r>
        <w:rPr>
          <w:rStyle w:val="12"/>
          <w:rFonts w:hint="eastAsia" w:ascii="仿宋" w:hAnsi="仿宋" w:eastAsia="仿宋" w:cs="仿宋"/>
          <w:sz w:val="32"/>
          <w:szCs w:val="32"/>
        </w:rPr>
        <w:t>委</w:t>
      </w:r>
      <w:r>
        <w:rPr>
          <w:rStyle w:val="12"/>
          <w:rFonts w:hint="eastAsia" w:ascii="仿宋" w:hAnsi="仿宋" w:eastAsia="仿宋" w:cs="仿宋"/>
          <w:sz w:val="32"/>
          <w:szCs w:val="32"/>
          <w:lang w:val="en-US" w:eastAsia="zh-CN"/>
        </w:rPr>
        <w:t>组织部</w:t>
      </w:r>
      <w:r>
        <w:rPr>
          <w:rStyle w:val="12"/>
          <w:rFonts w:hint="eastAsia" w:ascii="仿宋" w:hAnsi="仿宋" w:eastAsia="仿宋" w:cs="仿宋"/>
          <w:sz w:val="32"/>
          <w:szCs w:val="32"/>
        </w:rPr>
        <w:t>、</w:t>
      </w:r>
      <w:r>
        <w:rPr>
          <w:rStyle w:val="12"/>
          <w:rFonts w:hint="eastAsia" w:ascii="仿宋" w:hAnsi="仿宋" w:eastAsia="仿宋" w:cs="仿宋"/>
          <w:sz w:val="32"/>
          <w:szCs w:val="32"/>
          <w:lang w:val="en-US" w:eastAsia="zh-CN"/>
        </w:rPr>
        <w:t>县</w:t>
      </w:r>
      <w:r>
        <w:rPr>
          <w:rStyle w:val="12"/>
          <w:rFonts w:hint="eastAsia" w:ascii="仿宋" w:hAnsi="仿宋" w:eastAsia="仿宋" w:cs="仿宋"/>
          <w:sz w:val="32"/>
          <w:szCs w:val="32"/>
        </w:rPr>
        <w:t>市场监管局、</w:t>
      </w:r>
      <w:r>
        <w:rPr>
          <w:rStyle w:val="12"/>
          <w:rFonts w:hint="eastAsia" w:ascii="仿宋" w:hAnsi="仿宋" w:eastAsia="仿宋" w:cs="仿宋"/>
          <w:sz w:val="32"/>
          <w:szCs w:val="32"/>
          <w:lang w:val="en-US" w:eastAsia="zh-CN"/>
        </w:rPr>
        <w:t>县</w:t>
      </w:r>
      <w:r>
        <w:rPr>
          <w:rFonts w:hint="eastAsia" w:ascii="仿宋" w:hAnsi="仿宋" w:eastAsia="仿宋" w:cs="仿宋"/>
          <w:sz w:val="32"/>
          <w:szCs w:val="32"/>
        </w:rPr>
        <w:t>文化旅游</w:t>
      </w:r>
      <w:r>
        <w:rPr>
          <w:rFonts w:hint="eastAsia" w:ascii="仿宋" w:hAnsi="仿宋" w:eastAsia="仿宋" w:cs="仿宋"/>
          <w:sz w:val="32"/>
          <w:szCs w:val="32"/>
          <w:lang w:eastAsia="zh-CN"/>
        </w:rPr>
        <w:t>体育</w:t>
      </w:r>
      <w:r>
        <w:rPr>
          <w:rFonts w:hint="eastAsia" w:ascii="仿宋" w:hAnsi="仿宋" w:eastAsia="仿宋" w:cs="仿宋"/>
          <w:sz w:val="32"/>
          <w:szCs w:val="32"/>
        </w:rPr>
        <w:t>局</w:t>
      </w:r>
      <w:r>
        <w:rPr>
          <w:rStyle w:val="12"/>
          <w:rFonts w:hint="eastAsia" w:ascii="仿宋" w:hAnsi="仿宋" w:eastAsia="仿宋" w:cs="仿宋"/>
          <w:sz w:val="32"/>
          <w:szCs w:val="32"/>
        </w:rPr>
        <w:t>、</w:t>
      </w:r>
      <w:r>
        <w:rPr>
          <w:rStyle w:val="12"/>
          <w:rFonts w:hint="eastAsia" w:ascii="仿宋" w:hAnsi="仿宋" w:eastAsia="仿宋" w:cs="仿宋"/>
          <w:sz w:val="32"/>
          <w:szCs w:val="32"/>
          <w:lang w:val="en-US" w:eastAsia="zh-CN"/>
        </w:rPr>
        <w:t>县</w:t>
      </w:r>
      <w:r>
        <w:rPr>
          <w:rStyle w:val="12"/>
          <w:rFonts w:hint="eastAsia" w:ascii="仿宋" w:hAnsi="仿宋" w:eastAsia="仿宋" w:cs="仿宋"/>
          <w:sz w:val="32"/>
          <w:szCs w:val="32"/>
        </w:rPr>
        <w:t>科协</w:t>
      </w:r>
      <w:r>
        <w:rPr>
          <w:rFonts w:hint="eastAsia" w:ascii="仿宋" w:hAnsi="仿宋" w:eastAsia="仿宋" w:cs="仿宋"/>
          <w:sz w:val="32"/>
          <w:szCs w:val="32"/>
        </w:rPr>
        <w:t>按职责分工负责</w:t>
      </w:r>
      <w:r>
        <w:rPr>
          <w:rFonts w:hint="eastAsia" w:ascii="仿宋" w:hAnsi="仿宋" w:eastAsia="仿宋" w:cs="仿宋"/>
          <w:sz w:val="32"/>
          <w:szCs w:val="32"/>
          <w:lang w:eastAsia="zh-CN"/>
        </w:rPr>
        <w:t>）</w:t>
      </w:r>
    </w:p>
    <w:p>
      <w:pPr>
        <w:pStyle w:val="6"/>
        <w:widowControl w:val="0"/>
        <w:spacing w:before="0" w:beforeAutospacing="0" w:after="0" w:afterAutospacing="0"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shd w:val="clear" w:color="auto" w:fill="FFFFFF"/>
        </w:rPr>
        <w:t>3.实施银龄科普行动。</w:t>
      </w:r>
      <w:r>
        <w:rPr>
          <w:rFonts w:hint="eastAsia" w:ascii="仿宋" w:hAnsi="仿宋" w:eastAsia="仿宋" w:cs="仿宋"/>
          <w:sz w:val="32"/>
          <w:szCs w:val="32"/>
          <w:shd w:val="clear" w:color="auto" w:fill="FFFFFF"/>
        </w:rPr>
        <w:t>积极开发老龄人力资源，大力发展老年协会、老科协等组织，充分发挥老专家在咨询、智库等方面的作用。发展壮大老年志愿者队伍。</w:t>
      </w:r>
      <w:r>
        <w:rPr>
          <w:rFonts w:hint="eastAsia" w:ascii="仿宋" w:hAnsi="仿宋" w:eastAsia="仿宋" w:cs="仿宋"/>
          <w:color w:val="auto"/>
          <w:sz w:val="32"/>
          <w:szCs w:val="32"/>
          <w:shd w:val="clear" w:color="auto" w:fill="FFFFFF"/>
        </w:rPr>
        <w:t>组建老专家科普报告团，在社区、农村、青少年科普中发挥积极作用。</w:t>
      </w:r>
      <w:r>
        <w:rPr>
          <w:rStyle w:val="12"/>
          <w:rFonts w:hint="eastAsia" w:ascii="仿宋" w:hAnsi="仿宋" w:eastAsia="仿宋" w:cs="仿宋"/>
          <w:sz w:val="32"/>
          <w:szCs w:val="32"/>
          <w:lang w:eastAsia="zh-CN"/>
        </w:rPr>
        <w:t>（</w:t>
      </w:r>
      <w:r>
        <w:rPr>
          <w:rStyle w:val="12"/>
          <w:rFonts w:hint="eastAsia" w:ascii="仿宋" w:hAnsi="仿宋" w:eastAsia="仿宋" w:cs="仿宋"/>
          <w:sz w:val="32"/>
          <w:szCs w:val="32"/>
          <w:lang w:val="en-US" w:eastAsia="zh-CN"/>
        </w:rPr>
        <w:t>县</w:t>
      </w:r>
      <w:r>
        <w:rPr>
          <w:rStyle w:val="12"/>
          <w:rFonts w:hint="eastAsia" w:ascii="仿宋" w:hAnsi="仿宋" w:eastAsia="仿宋" w:cs="仿宋"/>
          <w:sz w:val="32"/>
          <w:szCs w:val="32"/>
        </w:rPr>
        <w:t>卫生健康委、</w:t>
      </w:r>
      <w:r>
        <w:rPr>
          <w:rStyle w:val="12"/>
          <w:rFonts w:hint="eastAsia" w:ascii="仿宋" w:hAnsi="仿宋" w:eastAsia="仿宋" w:cs="仿宋"/>
          <w:sz w:val="32"/>
          <w:szCs w:val="32"/>
          <w:lang w:val="en-US" w:eastAsia="zh-CN"/>
        </w:rPr>
        <w:t>县</w:t>
      </w:r>
      <w:r>
        <w:rPr>
          <w:rStyle w:val="12"/>
          <w:rFonts w:hint="eastAsia" w:ascii="仿宋" w:hAnsi="仿宋" w:eastAsia="仿宋" w:cs="仿宋"/>
          <w:sz w:val="32"/>
          <w:szCs w:val="32"/>
        </w:rPr>
        <w:t>民政局、</w:t>
      </w:r>
      <w:r>
        <w:rPr>
          <w:rStyle w:val="12"/>
          <w:rFonts w:hint="eastAsia" w:ascii="仿宋" w:hAnsi="仿宋" w:eastAsia="仿宋" w:cs="仿宋"/>
          <w:sz w:val="32"/>
          <w:szCs w:val="32"/>
          <w:lang w:val="en-US" w:eastAsia="zh-CN"/>
        </w:rPr>
        <w:t>县委组织部、县</w:t>
      </w:r>
      <w:r>
        <w:rPr>
          <w:rStyle w:val="12"/>
          <w:rFonts w:hint="eastAsia" w:ascii="仿宋" w:hAnsi="仿宋" w:eastAsia="仿宋" w:cs="仿宋"/>
          <w:sz w:val="32"/>
          <w:szCs w:val="32"/>
        </w:rPr>
        <w:t>科协</w:t>
      </w:r>
      <w:r>
        <w:rPr>
          <w:rFonts w:hint="eastAsia" w:ascii="仿宋" w:hAnsi="仿宋" w:eastAsia="仿宋" w:cs="仿宋"/>
          <w:sz w:val="32"/>
          <w:szCs w:val="32"/>
        </w:rPr>
        <w:t>按职责分工负责</w:t>
      </w:r>
      <w:r>
        <w:rPr>
          <w:rFonts w:hint="eastAsia" w:ascii="仿宋" w:hAnsi="仿宋" w:eastAsia="仿宋" w:cs="仿宋"/>
          <w:sz w:val="32"/>
          <w:szCs w:val="32"/>
          <w:lang w:eastAsia="zh-CN"/>
        </w:rPr>
        <w:t>）</w:t>
      </w:r>
    </w:p>
    <w:p>
      <w:pPr>
        <w:spacing w:line="600" w:lineRule="exact"/>
        <w:ind w:firstLine="640" w:firstLineChars="200"/>
        <w:rPr>
          <w:rFonts w:hint="eastAsia" w:ascii="楷体" w:hAnsi="楷体" w:eastAsia="楷体" w:cs="楷体"/>
          <w:szCs w:val="32"/>
        </w:rPr>
      </w:pPr>
      <w:r>
        <w:rPr>
          <w:rFonts w:hint="eastAsia" w:ascii="楷体" w:hAnsi="楷体" w:eastAsia="楷体" w:cs="楷体"/>
          <w:szCs w:val="32"/>
        </w:rPr>
        <w:t xml:space="preserve">（五）领导干部和公务员科学素质提升行动 </w:t>
      </w:r>
    </w:p>
    <w:p>
      <w:pPr>
        <w:pStyle w:val="4"/>
        <w:spacing w:before="0" w:beforeAutospacing="0" w:after="0" w:line="600" w:lineRule="exact"/>
        <w:ind w:left="0" w:leftChars="0"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bCs/>
          <w:kern w:val="0"/>
          <w:sz w:val="32"/>
          <w:szCs w:val="32"/>
          <w:shd w:val="clear" w:color="auto" w:fill="FFFFFF"/>
        </w:rPr>
        <w:t>任务：</w:t>
      </w:r>
      <w:r>
        <w:rPr>
          <w:rFonts w:hint="eastAsia" w:ascii="仿宋" w:hAnsi="仿宋" w:eastAsia="仿宋" w:cs="仿宋"/>
          <w:kern w:val="0"/>
          <w:sz w:val="32"/>
          <w:szCs w:val="32"/>
          <w:shd w:val="clear" w:color="auto" w:fill="FFFFFF"/>
        </w:rPr>
        <w:t>进一步强化领导干部和公务员对科教兴国、创新驱动发展等战略的认识，提高科学决策能力，树立科学执政理念，增强推进国家治理体系和治理能力现代化的本领，更好服务党和国家事业发展。[牵头单位：</w:t>
      </w:r>
      <w:r>
        <w:rPr>
          <w:rFonts w:hint="eastAsia" w:ascii="仿宋" w:hAnsi="仿宋" w:eastAsia="仿宋" w:cs="仿宋"/>
          <w:kern w:val="0"/>
          <w:sz w:val="32"/>
          <w:szCs w:val="32"/>
          <w:shd w:val="clear" w:color="auto" w:fill="FFFFFF"/>
          <w:lang w:val="en-US" w:eastAsia="zh-CN"/>
        </w:rPr>
        <w:t>县</w:t>
      </w:r>
      <w:r>
        <w:rPr>
          <w:rFonts w:hint="eastAsia" w:ascii="仿宋" w:hAnsi="仿宋" w:eastAsia="仿宋" w:cs="仿宋"/>
          <w:kern w:val="0"/>
          <w:sz w:val="32"/>
          <w:szCs w:val="32"/>
          <w:shd w:val="clear" w:color="auto" w:fill="FFFFFF"/>
        </w:rPr>
        <w:t>委组织部</w:t>
      </w:r>
      <w:r>
        <w:rPr>
          <w:rFonts w:hint="eastAsia" w:ascii="仿宋" w:hAnsi="仿宋" w:eastAsia="仿宋" w:cs="仿宋"/>
          <w:kern w:val="0"/>
          <w:sz w:val="32"/>
          <w:szCs w:val="32"/>
          <w:shd w:val="clear" w:color="auto" w:fill="FFFFFF"/>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r>
        <w:rPr>
          <w:rFonts w:hint="eastAsia" w:ascii="仿宋" w:hAnsi="仿宋" w:eastAsia="仿宋" w:cs="仿宋"/>
          <w:kern w:val="0"/>
          <w:sz w:val="32"/>
          <w:szCs w:val="32"/>
          <w:shd w:val="clear" w:color="auto" w:fill="FFFFFF"/>
        </w:rPr>
        <w:t>]</w:t>
      </w:r>
    </w:p>
    <w:p>
      <w:pPr>
        <w:pStyle w:val="4"/>
        <w:spacing w:before="0" w:beforeAutospacing="0" w:after="0" w:line="600" w:lineRule="exact"/>
        <w:ind w:left="0" w:leftChars="0" w:firstLine="640" w:firstLineChars="200"/>
        <w:rPr>
          <w:rFonts w:hint="eastAsia" w:ascii="仿宋" w:hAnsi="仿宋" w:eastAsia="仿宋" w:cs="仿宋"/>
          <w:b/>
          <w:bCs/>
          <w:kern w:val="0"/>
          <w:sz w:val="32"/>
          <w:szCs w:val="32"/>
          <w:shd w:val="clear" w:color="auto" w:fill="FFFFFF"/>
          <w:lang w:eastAsia="zh-CN"/>
        </w:rPr>
      </w:pPr>
      <w:r>
        <w:rPr>
          <w:rFonts w:hint="eastAsia" w:ascii="仿宋" w:hAnsi="仿宋" w:eastAsia="仿宋" w:cs="仿宋"/>
          <w:bCs/>
          <w:kern w:val="0"/>
          <w:sz w:val="32"/>
          <w:szCs w:val="32"/>
          <w:shd w:val="clear" w:color="auto" w:fill="FFFFFF"/>
        </w:rPr>
        <w:t>措施：</w:t>
      </w:r>
      <w:r>
        <w:rPr>
          <w:rFonts w:hint="eastAsia" w:ascii="仿宋" w:hAnsi="仿宋" w:eastAsia="仿宋" w:cs="仿宋"/>
          <w:b/>
          <w:bCs/>
          <w:kern w:val="0"/>
          <w:sz w:val="32"/>
          <w:szCs w:val="32"/>
          <w:shd w:val="clear" w:color="auto" w:fill="FFFFFF"/>
        </w:rPr>
        <w:t>1.深入贯彻落实新发展理念。</w:t>
      </w:r>
      <w:r>
        <w:rPr>
          <w:rFonts w:hint="eastAsia" w:ascii="仿宋" w:hAnsi="仿宋" w:eastAsia="仿宋" w:cs="仿宋"/>
          <w:kern w:val="0"/>
          <w:sz w:val="32"/>
          <w:szCs w:val="32"/>
          <w:shd w:val="clear" w:color="auto" w:fill="FFFFFF"/>
        </w:rPr>
        <w:t>将新发展理念转化为实践的切入点、结合点和着力点，提高领导干部和公务员科学履职水平，强化对科学素质建设重要性和紧迫性的认识。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委组织部</w:t>
      </w:r>
      <w:r>
        <w:rPr>
          <w:rFonts w:hint="eastAsia" w:ascii="仿宋" w:hAnsi="仿宋" w:eastAsia="仿宋" w:cs="仿宋"/>
          <w:sz w:val="32"/>
          <w:szCs w:val="32"/>
          <w:lang w:eastAsia="zh-CN"/>
        </w:rPr>
        <w:t>负责）</w:t>
      </w:r>
    </w:p>
    <w:p>
      <w:pPr>
        <w:spacing w:line="600" w:lineRule="exact"/>
        <w:ind w:firstLine="640" w:firstLineChars="200"/>
        <w:rPr>
          <w:rStyle w:val="12"/>
          <w:rFonts w:hint="eastAsia" w:ascii="仿宋" w:hAnsi="仿宋" w:eastAsia="仿宋" w:cs="仿宋"/>
          <w:lang w:eastAsia="zh-CN"/>
        </w:rPr>
      </w:pPr>
      <w:r>
        <w:rPr>
          <w:rFonts w:hint="eastAsia" w:ascii="仿宋" w:hAnsi="仿宋" w:eastAsia="仿宋" w:cs="仿宋"/>
          <w:b/>
          <w:bCs/>
          <w:kern w:val="0"/>
          <w:szCs w:val="32"/>
          <w:shd w:val="clear" w:color="auto" w:fill="FFFFFF"/>
        </w:rPr>
        <w:t>2.加强科学素质教育培训。</w:t>
      </w:r>
      <w:r>
        <w:rPr>
          <w:rFonts w:hint="eastAsia" w:ascii="仿宋" w:hAnsi="仿宋" w:eastAsia="仿宋" w:cs="仿宋"/>
          <w:kern w:val="0"/>
          <w:szCs w:val="32"/>
          <w:shd w:val="clear" w:color="auto" w:fill="FFFFFF"/>
        </w:rPr>
        <w:t>认真贯彻落实《干部教育培训工作条例》、《公务员培训规定》，加强前沿科技知识和全球科技发展趋势学习，突出科学精神、科学思想培养，增强把握科学发展规律的能力。将领导干部和公务员的科学素质教育纳入党校教育培训内容。</w:t>
      </w:r>
      <w:r>
        <w:rPr>
          <w:rFonts w:hint="eastAsia" w:ascii="仿宋" w:hAnsi="仿宋" w:eastAsia="仿宋" w:cs="仿宋"/>
          <w:szCs w:val="32"/>
          <w:lang w:eastAsia="zh-CN"/>
        </w:rPr>
        <w:t>（</w:t>
      </w:r>
      <w:r>
        <w:rPr>
          <w:rFonts w:hint="eastAsia" w:ascii="仿宋" w:hAnsi="仿宋" w:eastAsia="仿宋" w:cs="仿宋"/>
          <w:szCs w:val="32"/>
          <w:lang w:val="en-US" w:eastAsia="zh-CN"/>
        </w:rPr>
        <w:t>县</w:t>
      </w:r>
      <w:r>
        <w:rPr>
          <w:rFonts w:hint="eastAsia" w:ascii="仿宋" w:hAnsi="仿宋" w:eastAsia="仿宋" w:cs="仿宋"/>
          <w:szCs w:val="32"/>
        </w:rPr>
        <w:t>委组织部负责</w:t>
      </w:r>
      <w:r>
        <w:rPr>
          <w:rFonts w:hint="eastAsia" w:ascii="仿宋" w:hAnsi="仿宋" w:eastAsia="仿宋" w:cs="仿宋"/>
          <w:szCs w:val="32"/>
          <w:lang w:eastAsia="zh-CN"/>
        </w:rPr>
        <w:t>）</w:t>
      </w:r>
    </w:p>
    <w:p>
      <w:pPr>
        <w:spacing w:line="600" w:lineRule="exact"/>
        <w:ind w:firstLine="640" w:firstLineChars="200"/>
        <w:rPr>
          <w:rFonts w:hint="eastAsia" w:ascii="黑体" w:hAnsi="黑体" w:eastAsia="黑体" w:cs="黑体"/>
          <w:kern w:val="0"/>
          <w:shd w:val="clear" w:color="auto" w:fill="FFFFFF"/>
        </w:rPr>
      </w:pPr>
      <w:r>
        <w:rPr>
          <w:rFonts w:hint="eastAsia" w:ascii="黑体" w:hAnsi="黑体" w:eastAsia="黑体" w:cs="黑体"/>
          <w:szCs w:val="32"/>
        </w:rPr>
        <w:t>三、五项重点工程</w:t>
      </w:r>
    </w:p>
    <w:p>
      <w:pPr>
        <w:spacing w:line="600" w:lineRule="exact"/>
        <w:ind w:firstLine="640" w:firstLineChars="200"/>
        <w:rPr>
          <w:rFonts w:hint="eastAsia" w:ascii="楷体" w:hAnsi="楷体" w:eastAsia="楷体" w:cs="楷体"/>
          <w:szCs w:val="32"/>
        </w:rPr>
      </w:pPr>
      <w:r>
        <w:rPr>
          <w:rFonts w:hint="eastAsia" w:ascii="楷体" w:hAnsi="楷体" w:eastAsia="楷体" w:cs="楷体"/>
          <w:szCs w:val="32"/>
        </w:rPr>
        <w:t xml:space="preserve">（一）科技资源科普化工程 </w:t>
      </w:r>
    </w:p>
    <w:p>
      <w:pPr>
        <w:pStyle w:val="4"/>
        <w:spacing w:before="0" w:beforeAutospacing="0" w:after="0" w:line="600" w:lineRule="exact"/>
        <w:ind w:left="0" w:leftChars="0"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bCs/>
          <w:kern w:val="0"/>
          <w:sz w:val="32"/>
          <w:szCs w:val="32"/>
          <w:shd w:val="clear" w:color="auto" w:fill="FFFFFF"/>
        </w:rPr>
        <w:t>任务：</w:t>
      </w:r>
      <w:r>
        <w:rPr>
          <w:rFonts w:hint="eastAsia" w:ascii="仿宋" w:hAnsi="仿宋" w:eastAsia="仿宋" w:cs="仿宋"/>
          <w:kern w:val="0"/>
          <w:sz w:val="32"/>
          <w:szCs w:val="32"/>
          <w:shd w:val="clear" w:color="auto" w:fill="FFFFFF"/>
        </w:rPr>
        <w:t>建立完善科技资源科普化机制，不断增强科技创新主体科普责任意识，充分发挥科技设施科普功能，提升科技工作者科普能力。[牵头单位：</w:t>
      </w:r>
      <w:r>
        <w:rPr>
          <w:rFonts w:hint="eastAsia" w:ascii="仿宋" w:hAnsi="仿宋" w:eastAsia="仿宋" w:cs="仿宋"/>
          <w:kern w:val="0"/>
          <w:sz w:val="32"/>
          <w:szCs w:val="32"/>
          <w:shd w:val="clear" w:color="auto" w:fill="FFFFFF"/>
          <w:lang w:val="en-US" w:eastAsia="zh-CN"/>
        </w:rPr>
        <w:t>县</w:t>
      </w:r>
      <w:r>
        <w:rPr>
          <w:rFonts w:hint="eastAsia" w:ascii="仿宋" w:hAnsi="仿宋" w:eastAsia="仿宋" w:cs="仿宋"/>
          <w:kern w:val="0"/>
          <w:sz w:val="32"/>
          <w:szCs w:val="32"/>
          <w:shd w:val="clear" w:color="auto" w:fill="FFFFFF"/>
        </w:rPr>
        <w:t>科技局</w:t>
      </w:r>
      <w:r>
        <w:rPr>
          <w:rFonts w:hint="eastAsia" w:ascii="仿宋" w:hAnsi="仿宋" w:eastAsia="仿宋" w:cs="仿宋"/>
          <w:kern w:val="0"/>
          <w:sz w:val="32"/>
          <w:szCs w:val="32"/>
          <w:shd w:val="clear" w:color="auto" w:fill="FFFFFF"/>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r>
        <w:rPr>
          <w:rFonts w:hint="eastAsia" w:ascii="仿宋" w:hAnsi="仿宋" w:eastAsia="仿宋" w:cs="仿宋"/>
          <w:kern w:val="0"/>
          <w:sz w:val="32"/>
          <w:szCs w:val="32"/>
          <w:shd w:val="clear" w:color="auto" w:fill="FFFFFF"/>
        </w:rPr>
        <w:t>]</w:t>
      </w:r>
    </w:p>
    <w:p>
      <w:pPr>
        <w:spacing w:line="600" w:lineRule="exact"/>
        <w:ind w:firstLine="640" w:firstLineChars="200"/>
        <w:rPr>
          <w:rFonts w:hint="eastAsia" w:ascii="仿宋" w:hAnsi="仿宋" w:eastAsia="仿宋" w:cs="仿宋"/>
          <w:szCs w:val="32"/>
        </w:rPr>
      </w:pPr>
      <w:r>
        <w:rPr>
          <w:rFonts w:hint="eastAsia" w:ascii="仿宋" w:hAnsi="仿宋" w:eastAsia="仿宋" w:cs="仿宋"/>
          <w:bCs/>
          <w:kern w:val="0"/>
          <w:szCs w:val="32"/>
          <w:shd w:val="clear" w:color="auto" w:fill="FFFFFF"/>
        </w:rPr>
        <w:t>措施：</w:t>
      </w:r>
      <w:r>
        <w:rPr>
          <w:rFonts w:hint="eastAsia" w:ascii="仿宋" w:hAnsi="仿宋" w:eastAsia="仿宋" w:cs="仿宋"/>
          <w:b/>
          <w:bCs/>
          <w:kern w:val="0"/>
          <w:szCs w:val="32"/>
          <w:shd w:val="clear" w:color="auto" w:fill="FFFFFF"/>
        </w:rPr>
        <w:t>1.建立完善科技资源科普化机制。</w:t>
      </w:r>
      <w:r>
        <w:rPr>
          <w:rFonts w:hint="eastAsia" w:ascii="仿宋" w:hAnsi="仿宋" w:eastAsia="仿宋" w:cs="仿宋"/>
          <w:kern w:val="0"/>
          <w:szCs w:val="32"/>
          <w:shd w:val="clear" w:color="auto" w:fill="FFFFFF"/>
        </w:rPr>
        <w:t>推动在相关科技奖项评定中列入科普工作指标。推动将科普工作实绩作为科技人员职称评聘条件。将科普工作纳入相关科技创新基地考核。</w:t>
      </w:r>
      <w:r>
        <w:rPr>
          <w:rFonts w:hint="eastAsia" w:ascii="仿宋" w:hAnsi="仿宋" w:eastAsia="仿宋" w:cs="仿宋"/>
          <w:color w:val="auto"/>
          <w:kern w:val="0"/>
          <w:szCs w:val="32"/>
          <w:shd w:val="clear" w:color="auto" w:fill="FFFFFF"/>
        </w:rPr>
        <w:t>鼓励科技计划（专项、基金等）项目承担单位和人员，结合科研任务加强科普工作。引导和鼓励科技工作者将创作的科普作品申报科技奖。</w:t>
      </w:r>
      <w:r>
        <w:rPr>
          <w:rFonts w:hint="eastAsia" w:ascii="仿宋" w:hAnsi="仿宋" w:eastAsia="仿宋" w:cs="仿宋"/>
          <w:szCs w:val="32"/>
          <w:lang w:eastAsia="zh-CN"/>
        </w:rPr>
        <w:t>（</w:t>
      </w:r>
      <w:r>
        <w:rPr>
          <w:rFonts w:hint="eastAsia" w:ascii="仿宋" w:hAnsi="仿宋" w:eastAsia="仿宋" w:cs="仿宋"/>
          <w:szCs w:val="32"/>
          <w:lang w:val="en-US" w:eastAsia="zh-CN"/>
        </w:rPr>
        <w:t>县</w:t>
      </w:r>
      <w:r>
        <w:rPr>
          <w:rFonts w:hint="eastAsia" w:ascii="仿宋" w:hAnsi="仿宋" w:eastAsia="仿宋" w:cs="仿宋"/>
          <w:szCs w:val="32"/>
        </w:rPr>
        <w:t>科技局、</w:t>
      </w:r>
      <w:r>
        <w:rPr>
          <w:rFonts w:hint="eastAsia" w:ascii="仿宋" w:hAnsi="仿宋" w:eastAsia="仿宋" w:cs="仿宋"/>
          <w:szCs w:val="32"/>
          <w:lang w:val="en-US" w:eastAsia="zh-CN"/>
        </w:rPr>
        <w:t>县</w:t>
      </w:r>
      <w:r>
        <w:rPr>
          <w:rFonts w:hint="eastAsia" w:ascii="仿宋" w:hAnsi="仿宋" w:eastAsia="仿宋" w:cs="仿宋"/>
          <w:szCs w:val="32"/>
        </w:rPr>
        <w:t>人力资源</w:t>
      </w:r>
      <w:r>
        <w:rPr>
          <w:rFonts w:hint="eastAsia" w:ascii="仿宋" w:hAnsi="仿宋" w:eastAsia="仿宋" w:cs="仿宋"/>
          <w:szCs w:val="32"/>
          <w:lang w:val="en-US" w:eastAsia="zh-CN"/>
        </w:rPr>
        <w:t>和</w:t>
      </w:r>
      <w:r>
        <w:rPr>
          <w:rFonts w:hint="eastAsia" w:ascii="仿宋" w:hAnsi="仿宋" w:eastAsia="仿宋" w:cs="仿宋"/>
          <w:szCs w:val="32"/>
        </w:rPr>
        <w:t>社会保障局、</w:t>
      </w:r>
      <w:r>
        <w:rPr>
          <w:rFonts w:hint="eastAsia" w:ascii="仿宋" w:hAnsi="仿宋" w:eastAsia="仿宋" w:cs="仿宋"/>
          <w:szCs w:val="32"/>
          <w:lang w:val="en-US" w:eastAsia="zh-CN"/>
        </w:rPr>
        <w:t>县</w:t>
      </w:r>
      <w:r>
        <w:rPr>
          <w:rFonts w:hint="eastAsia" w:ascii="仿宋" w:hAnsi="仿宋" w:eastAsia="仿宋" w:cs="仿宋"/>
          <w:szCs w:val="32"/>
        </w:rPr>
        <w:t>科协按职责分工负责</w:t>
      </w:r>
      <w:r>
        <w:rPr>
          <w:rFonts w:hint="eastAsia" w:ascii="仿宋" w:hAnsi="仿宋" w:eastAsia="仿宋" w:cs="仿宋"/>
          <w:szCs w:val="32"/>
          <w:lang w:eastAsia="zh-CN"/>
        </w:rPr>
        <w:t>）</w:t>
      </w:r>
      <w:r>
        <w:rPr>
          <w:rFonts w:hint="eastAsia" w:ascii="仿宋" w:hAnsi="仿宋" w:eastAsia="仿宋" w:cs="仿宋"/>
          <w:szCs w:val="32"/>
        </w:rPr>
        <w:t xml:space="preserve"> </w:t>
      </w:r>
    </w:p>
    <w:p>
      <w:pPr>
        <w:spacing w:line="600" w:lineRule="exact"/>
        <w:ind w:firstLine="640" w:firstLineChars="200"/>
        <w:rPr>
          <w:rFonts w:ascii="Times New Roman" w:eastAsia="方正楷体_GBK"/>
          <w:szCs w:val="32"/>
        </w:rPr>
      </w:pPr>
      <w:r>
        <w:rPr>
          <w:rFonts w:hint="eastAsia" w:ascii="仿宋" w:hAnsi="仿宋" w:eastAsia="仿宋" w:cs="仿宋"/>
          <w:b/>
          <w:bCs/>
          <w:kern w:val="0"/>
          <w:szCs w:val="32"/>
          <w:shd w:val="clear" w:color="auto" w:fill="FFFFFF"/>
        </w:rPr>
        <w:t>2.实施科技资源科普化专项行动。</w:t>
      </w:r>
      <w:r>
        <w:rPr>
          <w:rFonts w:hint="eastAsia" w:ascii="仿宋" w:hAnsi="仿宋" w:eastAsia="仿宋" w:cs="仿宋"/>
          <w:kern w:val="0"/>
          <w:szCs w:val="32"/>
          <w:shd w:val="clear" w:color="auto" w:fill="FFFFFF"/>
          <w:lang w:eastAsia="zh-CN"/>
        </w:rPr>
        <w:t>对接</w:t>
      </w:r>
      <w:r>
        <w:rPr>
          <w:rFonts w:hint="eastAsia" w:ascii="仿宋" w:hAnsi="仿宋" w:eastAsia="仿宋" w:cs="仿宋"/>
          <w:color w:val="auto"/>
          <w:kern w:val="0"/>
          <w:szCs w:val="32"/>
          <w:shd w:val="clear" w:color="auto" w:fill="FFFFFF"/>
        </w:rPr>
        <w:t>高校、科研机构、</w:t>
      </w:r>
      <w:r>
        <w:rPr>
          <w:rFonts w:hint="eastAsia" w:ascii="仿宋" w:hAnsi="仿宋" w:eastAsia="仿宋" w:cs="仿宋"/>
          <w:kern w:val="0"/>
          <w:szCs w:val="32"/>
          <w:shd w:val="clear" w:color="auto" w:fill="FFFFFF"/>
        </w:rPr>
        <w:t>企业等利用科技资源开展科普工作，开发科普资源。拓展科技基础设施科普功能，</w:t>
      </w:r>
      <w:r>
        <w:rPr>
          <w:rFonts w:hint="eastAsia" w:ascii="仿宋" w:hAnsi="仿宋" w:eastAsia="仿宋" w:cs="仿宋"/>
          <w:kern w:val="0"/>
          <w:szCs w:val="32"/>
          <w:shd w:val="clear" w:color="auto" w:fill="FFFFFF"/>
          <w:lang w:eastAsia="zh-CN"/>
        </w:rPr>
        <w:t>对接</w:t>
      </w:r>
      <w:r>
        <w:rPr>
          <w:rFonts w:hint="eastAsia" w:ascii="仿宋" w:hAnsi="仿宋" w:eastAsia="仿宋" w:cs="仿宋"/>
          <w:color w:val="auto"/>
          <w:kern w:val="0"/>
          <w:szCs w:val="32"/>
          <w:shd w:val="clear" w:color="auto" w:fill="FFFFFF"/>
        </w:rPr>
        <w:t>高校、科研院所等</w:t>
      </w:r>
      <w:r>
        <w:rPr>
          <w:rFonts w:hint="eastAsia" w:ascii="仿宋" w:hAnsi="仿宋" w:eastAsia="仿宋" w:cs="仿宋"/>
          <w:kern w:val="0"/>
          <w:szCs w:val="32"/>
          <w:shd w:val="clear" w:color="auto" w:fill="FFFFFF"/>
        </w:rPr>
        <w:t>创新基地面向社会开展多种形式的科普活动。</w:t>
      </w:r>
      <w:r>
        <w:rPr>
          <w:rFonts w:hint="eastAsia" w:ascii="仿宋" w:hAnsi="仿宋" w:eastAsia="仿宋" w:cs="仿宋"/>
          <w:szCs w:val="32"/>
        </w:rPr>
        <w:t>（</w:t>
      </w:r>
      <w:r>
        <w:rPr>
          <w:rFonts w:hint="eastAsia" w:ascii="仿宋" w:hAnsi="仿宋" w:eastAsia="仿宋" w:cs="仿宋"/>
          <w:szCs w:val="32"/>
          <w:lang w:val="en-US" w:eastAsia="zh-CN"/>
        </w:rPr>
        <w:t>县</w:t>
      </w:r>
      <w:r>
        <w:rPr>
          <w:rFonts w:hint="eastAsia" w:ascii="仿宋" w:hAnsi="仿宋" w:eastAsia="仿宋" w:cs="仿宋"/>
          <w:szCs w:val="32"/>
        </w:rPr>
        <w:t>发展改革委、</w:t>
      </w:r>
      <w:r>
        <w:rPr>
          <w:rFonts w:hint="eastAsia" w:ascii="仿宋" w:hAnsi="仿宋" w:eastAsia="仿宋" w:cs="仿宋"/>
          <w:szCs w:val="32"/>
          <w:lang w:val="en-US" w:eastAsia="zh-CN"/>
        </w:rPr>
        <w:t>县</w:t>
      </w:r>
      <w:r>
        <w:rPr>
          <w:rFonts w:hint="eastAsia" w:ascii="仿宋" w:hAnsi="仿宋" w:eastAsia="仿宋" w:cs="仿宋"/>
          <w:szCs w:val="32"/>
        </w:rPr>
        <w:t>经济和信息化局、</w:t>
      </w:r>
      <w:r>
        <w:rPr>
          <w:rFonts w:hint="eastAsia" w:ascii="仿宋" w:hAnsi="仿宋" w:eastAsia="仿宋" w:cs="仿宋"/>
          <w:szCs w:val="32"/>
          <w:lang w:val="en-US" w:eastAsia="zh-CN"/>
        </w:rPr>
        <w:t>县</w:t>
      </w:r>
      <w:r>
        <w:rPr>
          <w:rFonts w:hint="eastAsia" w:ascii="仿宋" w:hAnsi="仿宋" w:eastAsia="仿宋" w:cs="仿宋"/>
          <w:szCs w:val="32"/>
        </w:rPr>
        <w:t>科技局、</w:t>
      </w:r>
      <w:r>
        <w:rPr>
          <w:rFonts w:hint="eastAsia" w:ascii="仿宋" w:hAnsi="仿宋" w:eastAsia="仿宋" w:cs="仿宋"/>
          <w:szCs w:val="32"/>
          <w:lang w:val="en-US" w:eastAsia="zh-CN"/>
        </w:rPr>
        <w:t>县</w:t>
      </w:r>
      <w:r>
        <w:rPr>
          <w:rFonts w:hint="eastAsia" w:ascii="仿宋" w:hAnsi="仿宋" w:eastAsia="仿宋" w:cs="仿宋"/>
          <w:szCs w:val="32"/>
        </w:rPr>
        <w:t>科协按职责分工负责）</w:t>
      </w:r>
      <w:r>
        <w:rPr>
          <w:rFonts w:ascii="Times New Roman" w:eastAsia="方正楷体_GBK"/>
          <w:szCs w:val="32"/>
        </w:rPr>
        <w:t xml:space="preserve"> </w:t>
      </w:r>
    </w:p>
    <w:p>
      <w:pPr>
        <w:spacing w:line="600" w:lineRule="exact"/>
        <w:ind w:firstLine="640" w:firstLineChars="200"/>
        <w:rPr>
          <w:rFonts w:hint="eastAsia" w:ascii="楷体" w:hAnsi="楷体" w:eastAsia="楷体" w:cs="楷体"/>
          <w:szCs w:val="32"/>
        </w:rPr>
      </w:pPr>
      <w:r>
        <w:rPr>
          <w:rFonts w:hint="eastAsia" w:ascii="楷体" w:hAnsi="楷体" w:eastAsia="楷体" w:cs="楷体"/>
          <w:szCs w:val="32"/>
        </w:rPr>
        <w:t>（二）科普信息化提升工程</w:t>
      </w:r>
    </w:p>
    <w:p>
      <w:pPr>
        <w:spacing w:line="600" w:lineRule="exact"/>
        <w:ind w:firstLine="640" w:firstLineChars="200"/>
        <w:rPr>
          <w:rFonts w:hint="eastAsia" w:ascii="仿宋" w:hAnsi="仿宋" w:eastAsia="仿宋" w:cs="仿宋"/>
          <w:szCs w:val="32"/>
        </w:rPr>
      </w:pPr>
      <w:r>
        <w:rPr>
          <w:rFonts w:hint="eastAsia" w:ascii="仿宋" w:hAnsi="仿宋" w:eastAsia="仿宋" w:cs="仿宋"/>
          <w:bCs/>
          <w:szCs w:val="32"/>
        </w:rPr>
        <w:t>任务：</w:t>
      </w:r>
      <w:r>
        <w:rPr>
          <w:rFonts w:hint="eastAsia" w:ascii="仿宋" w:hAnsi="仿宋" w:eastAsia="仿宋" w:cs="仿宋"/>
          <w:kern w:val="0"/>
          <w:szCs w:val="32"/>
          <w:shd w:val="clear" w:color="auto" w:fill="FFFFFF"/>
        </w:rPr>
        <w:t>提升优质科普内容资源创作和传播能力，推动传统媒体与新媒体深度融合，建设即时、泛在、精准的信息化全媒体传播网络，服务数字社会建设。</w:t>
      </w:r>
      <w:r>
        <w:rPr>
          <w:rFonts w:hint="eastAsia" w:ascii="仿宋" w:hAnsi="仿宋" w:eastAsia="仿宋" w:cs="仿宋"/>
          <w:szCs w:val="32"/>
        </w:rPr>
        <w:t>[牵头单位：</w:t>
      </w:r>
      <w:r>
        <w:rPr>
          <w:rFonts w:hint="eastAsia" w:ascii="仿宋" w:hAnsi="仿宋" w:eastAsia="仿宋" w:cs="仿宋"/>
          <w:szCs w:val="32"/>
          <w:lang w:val="en-US" w:eastAsia="zh-CN"/>
        </w:rPr>
        <w:t>县</w:t>
      </w:r>
      <w:r>
        <w:rPr>
          <w:rFonts w:hint="eastAsia" w:ascii="仿宋" w:hAnsi="仿宋" w:eastAsia="仿宋" w:cs="仿宋"/>
          <w:szCs w:val="32"/>
        </w:rPr>
        <w:t>委宣传部、</w:t>
      </w:r>
      <w:r>
        <w:rPr>
          <w:rFonts w:hint="eastAsia" w:ascii="仿宋" w:hAnsi="仿宋" w:eastAsia="仿宋" w:cs="仿宋"/>
          <w:szCs w:val="32"/>
          <w:lang w:val="en-US" w:eastAsia="zh-CN"/>
        </w:rPr>
        <w:t>县</w:t>
      </w:r>
      <w:r>
        <w:rPr>
          <w:rFonts w:hint="eastAsia" w:ascii="仿宋" w:hAnsi="仿宋" w:eastAsia="仿宋" w:cs="仿宋"/>
          <w:szCs w:val="32"/>
        </w:rPr>
        <w:t>科协</w:t>
      </w:r>
      <w:r>
        <w:rPr>
          <w:rFonts w:hint="eastAsia" w:ascii="仿宋" w:hAnsi="仿宋" w:eastAsia="仿宋" w:cs="仿宋"/>
          <w:szCs w:val="32"/>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r>
        <w:rPr>
          <w:rFonts w:hint="eastAsia" w:ascii="仿宋" w:hAnsi="仿宋" w:eastAsia="仿宋" w:cs="仿宋"/>
          <w:szCs w:val="32"/>
        </w:rPr>
        <w:t xml:space="preserve">] </w:t>
      </w:r>
    </w:p>
    <w:p>
      <w:pPr>
        <w:pStyle w:val="4"/>
        <w:spacing w:before="0" w:beforeAutospacing="0" w:after="0" w:line="600" w:lineRule="exact"/>
        <w:ind w:left="0" w:leftChars="0" w:firstLine="624" w:firstLineChars="200"/>
        <w:rPr>
          <w:rFonts w:hint="eastAsia" w:ascii="仿宋" w:hAnsi="仿宋" w:eastAsia="仿宋" w:cs="仿宋"/>
          <w:spacing w:val="-4"/>
          <w:sz w:val="32"/>
          <w:szCs w:val="32"/>
        </w:rPr>
      </w:pPr>
      <w:r>
        <w:rPr>
          <w:rFonts w:hint="eastAsia" w:ascii="仿宋" w:hAnsi="仿宋" w:eastAsia="仿宋" w:cs="仿宋"/>
          <w:bCs/>
          <w:spacing w:val="-4"/>
          <w:sz w:val="32"/>
          <w:szCs w:val="32"/>
        </w:rPr>
        <w:t>措施：</w:t>
      </w:r>
      <w:r>
        <w:rPr>
          <w:rFonts w:hint="eastAsia" w:ascii="仿宋" w:hAnsi="仿宋" w:eastAsia="仿宋" w:cs="仿宋"/>
          <w:b/>
          <w:bCs/>
          <w:spacing w:val="-4"/>
          <w:kern w:val="0"/>
          <w:sz w:val="32"/>
          <w:szCs w:val="32"/>
          <w:shd w:val="clear" w:color="auto" w:fill="FFFFFF"/>
        </w:rPr>
        <w:t>1.实施全媒体科学传播能力提升计划。</w:t>
      </w:r>
      <w:r>
        <w:rPr>
          <w:rFonts w:hint="eastAsia" w:ascii="仿宋" w:hAnsi="仿宋" w:eastAsia="仿宋" w:cs="仿宋"/>
          <w:spacing w:val="-4"/>
          <w:kern w:val="0"/>
          <w:sz w:val="32"/>
          <w:szCs w:val="32"/>
          <w:shd w:val="clear" w:color="auto" w:fill="FFFFFF"/>
        </w:rPr>
        <w:t>推进</w:t>
      </w:r>
      <w:r>
        <w:rPr>
          <w:rFonts w:hint="eastAsia" w:ascii="仿宋" w:hAnsi="仿宋" w:eastAsia="仿宋" w:cs="仿宋"/>
          <w:spacing w:val="-4"/>
          <w:kern w:val="0"/>
          <w:sz w:val="32"/>
          <w:szCs w:val="32"/>
          <w:shd w:val="clear" w:color="auto" w:fill="FFFFFF"/>
          <w:lang w:val="en-US" w:eastAsia="zh-CN"/>
        </w:rPr>
        <w:t>镇（园区）</w:t>
      </w:r>
      <w:r>
        <w:rPr>
          <w:rFonts w:hint="eastAsia" w:ascii="仿宋" w:hAnsi="仿宋" w:eastAsia="仿宋" w:cs="仿宋"/>
          <w:spacing w:val="-4"/>
          <w:kern w:val="0"/>
          <w:sz w:val="32"/>
          <w:szCs w:val="32"/>
          <w:shd w:val="clear" w:color="auto" w:fill="FFFFFF"/>
        </w:rPr>
        <w:t>、社区（村）、科普活动室、电子科普画廊建设、畅通基层科学传播渠道，大力开展基层科普活动。加强与公交、电视台、广播电台以及互联网等合作，扩展城</w:t>
      </w:r>
      <w:r>
        <w:rPr>
          <w:rFonts w:hint="eastAsia" w:ascii="仿宋" w:hAnsi="仿宋" w:eastAsia="仿宋" w:cs="仿宋"/>
          <w:spacing w:val="-4"/>
          <w:kern w:val="0"/>
          <w:sz w:val="32"/>
          <w:szCs w:val="32"/>
          <w:shd w:val="clear" w:color="auto" w:fill="FFFFFF"/>
          <w:lang w:val="en-US" w:eastAsia="zh-CN"/>
        </w:rPr>
        <w:t>区</w:t>
      </w:r>
      <w:r>
        <w:rPr>
          <w:rFonts w:hint="eastAsia" w:ascii="仿宋" w:hAnsi="仿宋" w:eastAsia="仿宋" w:cs="仿宋"/>
          <w:spacing w:val="-4"/>
          <w:kern w:val="0"/>
          <w:sz w:val="32"/>
          <w:szCs w:val="32"/>
          <w:shd w:val="clear" w:color="auto" w:fill="FFFFFF"/>
        </w:rPr>
        <w:t>科学传播渠道，不断提升基层科普服务的覆盖面和实效性。</w:t>
      </w:r>
      <w:r>
        <w:rPr>
          <w:rFonts w:hint="eastAsia" w:ascii="仿宋" w:hAnsi="仿宋" w:eastAsia="仿宋" w:cs="仿宋"/>
          <w:color w:val="auto"/>
          <w:spacing w:val="-4"/>
          <w:kern w:val="0"/>
          <w:sz w:val="32"/>
          <w:szCs w:val="32"/>
          <w:shd w:val="clear" w:color="auto" w:fill="FFFFFF"/>
        </w:rPr>
        <w:t>探索推动有条件的</w:t>
      </w:r>
      <w:r>
        <w:rPr>
          <w:rFonts w:hint="eastAsia" w:ascii="仿宋" w:hAnsi="仿宋" w:eastAsia="仿宋" w:cs="仿宋"/>
          <w:color w:val="auto"/>
          <w:spacing w:val="-4"/>
          <w:kern w:val="0"/>
          <w:sz w:val="32"/>
          <w:szCs w:val="32"/>
          <w:shd w:val="clear" w:color="auto" w:fill="FFFFFF"/>
          <w:lang w:eastAsia="zh-CN"/>
        </w:rPr>
        <w:t>单位</w:t>
      </w:r>
      <w:r>
        <w:rPr>
          <w:rFonts w:hint="eastAsia" w:ascii="仿宋" w:hAnsi="仿宋" w:eastAsia="仿宋" w:cs="仿宋"/>
          <w:color w:val="auto"/>
          <w:spacing w:val="-4"/>
          <w:kern w:val="0"/>
          <w:sz w:val="32"/>
          <w:szCs w:val="32"/>
          <w:shd w:val="clear" w:color="auto" w:fill="FFFFFF"/>
        </w:rPr>
        <w:t>向公众开放实验室、陈列室和其他科技类设施。</w:t>
      </w:r>
      <w:r>
        <w:rPr>
          <w:rFonts w:hint="eastAsia" w:ascii="仿宋" w:hAnsi="仿宋" w:eastAsia="仿宋" w:cs="仿宋"/>
          <w:spacing w:val="-4"/>
          <w:kern w:val="0"/>
          <w:sz w:val="32"/>
          <w:szCs w:val="32"/>
          <w:shd w:val="clear" w:color="auto" w:fill="FFFFFF"/>
        </w:rPr>
        <w:t>推进图书、报刊、音像、电视、广播等传统媒体与新媒体深度融合，鼓励公益广告增加科学传播内容，实现科普内容多渠道全媒体传播。引导主流媒体加大科技宣传力度，增加科普内容、增设科普专栏。大力发展新媒体科学传播。加强媒体从业人员科学传播能力培训，鼓励引导团队及个人利用微信和抖音、快手等，形成数字化科学传播矩阵。加强科学与艺术融合，培养打造“科普网红”。</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县</w:t>
      </w:r>
      <w:r>
        <w:rPr>
          <w:rFonts w:hint="eastAsia" w:ascii="仿宋" w:hAnsi="仿宋" w:eastAsia="仿宋" w:cs="仿宋"/>
          <w:spacing w:val="-4"/>
          <w:sz w:val="32"/>
          <w:szCs w:val="32"/>
        </w:rPr>
        <w:t>委宣传部、</w:t>
      </w:r>
      <w:r>
        <w:rPr>
          <w:rFonts w:hint="eastAsia" w:ascii="仿宋" w:hAnsi="仿宋" w:eastAsia="仿宋" w:cs="仿宋"/>
          <w:spacing w:val="-4"/>
          <w:sz w:val="32"/>
          <w:szCs w:val="32"/>
          <w:lang w:val="en-US" w:eastAsia="zh-CN"/>
        </w:rPr>
        <w:t>县</w:t>
      </w:r>
      <w:r>
        <w:rPr>
          <w:rFonts w:hint="eastAsia" w:ascii="仿宋" w:hAnsi="仿宋" w:eastAsia="仿宋" w:cs="仿宋"/>
          <w:spacing w:val="-4"/>
          <w:sz w:val="32"/>
          <w:szCs w:val="32"/>
        </w:rPr>
        <w:t>文化旅游</w:t>
      </w:r>
      <w:r>
        <w:rPr>
          <w:rFonts w:hint="eastAsia" w:ascii="仿宋" w:hAnsi="仿宋" w:eastAsia="仿宋" w:cs="仿宋"/>
          <w:spacing w:val="-4"/>
          <w:sz w:val="32"/>
          <w:szCs w:val="32"/>
          <w:lang w:eastAsia="zh-CN"/>
        </w:rPr>
        <w:t>体育</w:t>
      </w:r>
      <w:r>
        <w:rPr>
          <w:rFonts w:hint="eastAsia" w:ascii="仿宋" w:hAnsi="仿宋" w:eastAsia="仿宋" w:cs="仿宋"/>
          <w:spacing w:val="-4"/>
          <w:sz w:val="32"/>
          <w:szCs w:val="32"/>
        </w:rPr>
        <w:t>局、</w:t>
      </w:r>
      <w:r>
        <w:rPr>
          <w:rFonts w:hint="eastAsia" w:ascii="仿宋" w:hAnsi="仿宋" w:eastAsia="仿宋" w:cs="仿宋"/>
          <w:spacing w:val="-4"/>
          <w:sz w:val="32"/>
          <w:szCs w:val="32"/>
          <w:lang w:val="en-US" w:eastAsia="zh-CN"/>
        </w:rPr>
        <w:t>县融媒体中心、</w:t>
      </w:r>
      <w:r>
        <w:rPr>
          <w:rFonts w:hint="eastAsia" w:ascii="仿宋" w:hAnsi="仿宋" w:eastAsia="仿宋" w:cs="仿宋"/>
          <w:color w:val="auto"/>
          <w:spacing w:val="-4"/>
          <w:sz w:val="32"/>
          <w:szCs w:val="32"/>
          <w:lang w:val="en-US" w:eastAsia="zh-CN"/>
        </w:rPr>
        <w:t>县</w:t>
      </w:r>
      <w:r>
        <w:rPr>
          <w:rFonts w:hint="eastAsia" w:ascii="仿宋" w:hAnsi="仿宋" w:eastAsia="仿宋" w:cs="仿宋"/>
          <w:spacing w:val="-4"/>
          <w:sz w:val="32"/>
          <w:szCs w:val="32"/>
        </w:rPr>
        <w:t xml:space="preserve">科协按职责分工负责） </w:t>
      </w:r>
    </w:p>
    <w:p>
      <w:pPr>
        <w:pStyle w:val="6"/>
        <w:widowControl w:val="0"/>
        <w:spacing w:before="0" w:beforeAutospacing="0" w:after="0" w:afterAutospacing="0" w:line="600" w:lineRule="exact"/>
        <w:ind w:firstLine="640" w:firstLineChars="200"/>
        <w:jc w:val="both"/>
        <w:rPr>
          <w:rFonts w:hint="eastAsia" w:ascii="仿宋" w:hAnsi="仿宋" w:eastAsia="仿宋" w:cs="仿宋"/>
          <w:sz w:val="32"/>
          <w:szCs w:val="32"/>
        </w:rPr>
      </w:pPr>
      <w:r>
        <w:rPr>
          <w:rFonts w:hint="eastAsia" w:ascii="仿宋" w:hAnsi="仿宋" w:eastAsia="仿宋" w:cs="仿宋"/>
          <w:b/>
          <w:bCs/>
          <w:sz w:val="32"/>
          <w:szCs w:val="32"/>
          <w:shd w:val="clear" w:color="auto" w:fill="FFFFFF"/>
        </w:rPr>
        <w:t>2.推进智慧科普建设。</w:t>
      </w:r>
      <w:r>
        <w:rPr>
          <w:rFonts w:hint="eastAsia" w:ascii="仿宋" w:hAnsi="仿宋" w:eastAsia="仿宋" w:cs="仿宋"/>
          <w:sz w:val="32"/>
          <w:szCs w:val="32"/>
          <w:shd w:val="clear" w:color="auto" w:fill="FFFFFF"/>
        </w:rPr>
        <w:t>充分发挥</w:t>
      </w:r>
      <w:r>
        <w:rPr>
          <w:rFonts w:hint="eastAsia" w:ascii="仿宋" w:hAnsi="仿宋" w:eastAsia="仿宋" w:cs="仿宋"/>
          <w:color w:val="auto"/>
          <w:sz w:val="32"/>
          <w:szCs w:val="32"/>
          <w:shd w:val="clear" w:color="auto" w:fill="FFFFFF"/>
        </w:rPr>
        <w:t>“宿事速办</w:t>
      </w:r>
      <w:r>
        <w:rPr>
          <w:rFonts w:hint="eastAsia" w:ascii="仿宋" w:hAnsi="仿宋" w:eastAsia="仿宋" w:cs="仿宋"/>
          <w:sz w:val="32"/>
          <w:szCs w:val="32"/>
          <w:shd w:val="clear" w:color="auto" w:fill="FFFFFF"/>
        </w:rPr>
        <w:t>”作用，促进数字赋能科普，提升科普服务的精准度。加强</w:t>
      </w:r>
      <w:r>
        <w:rPr>
          <w:rFonts w:hint="eastAsia" w:ascii="仿宋" w:hAnsi="仿宋" w:eastAsia="仿宋" w:cs="仿宋"/>
          <w:color w:val="auto"/>
          <w:sz w:val="32"/>
          <w:szCs w:val="32"/>
          <w:shd w:val="clear" w:color="auto" w:fill="FFFFFF"/>
        </w:rPr>
        <w:t>“科普宿州</w:t>
      </w:r>
      <w:r>
        <w:rPr>
          <w:rFonts w:hint="eastAsia" w:ascii="仿宋" w:hAnsi="仿宋" w:eastAsia="仿宋" w:cs="仿宋"/>
          <w:sz w:val="32"/>
          <w:szCs w:val="32"/>
          <w:shd w:val="clear" w:color="auto" w:fill="FFFFFF"/>
        </w:rPr>
        <w:t>”建设，</w:t>
      </w:r>
      <w:r>
        <w:rPr>
          <w:rFonts w:hint="eastAsia" w:ascii="仿宋" w:hAnsi="仿宋" w:eastAsia="仿宋" w:cs="仿宋"/>
          <w:color w:val="auto"/>
          <w:sz w:val="32"/>
          <w:szCs w:val="32"/>
          <w:shd w:val="clear" w:color="auto" w:fill="FFFFFF"/>
        </w:rPr>
        <w:t>建设科学传播网络平台和科学辟谣平台</w:t>
      </w:r>
      <w:r>
        <w:rPr>
          <w:rFonts w:hint="eastAsia" w:ascii="仿宋" w:hAnsi="仿宋" w:eastAsia="仿宋" w:cs="仿宋"/>
          <w:sz w:val="32"/>
          <w:szCs w:val="32"/>
          <w:shd w:val="clear" w:color="auto" w:fill="FFFFFF"/>
        </w:rPr>
        <w:t>。强化科普信息落地应用，与智慧教育、智慧城市、智慧社区等深度融合。</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数据资源局、</w:t>
      </w:r>
      <w:r>
        <w:rPr>
          <w:rFonts w:hint="eastAsia" w:ascii="仿宋" w:hAnsi="仿宋" w:eastAsia="仿宋" w:cs="仿宋"/>
          <w:sz w:val="32"/>
          <w:szCs w:val="32"/>
          <w:lang w:val="en-US" w:eastAsia="zh-CN"/>
        </w:rPr>
        <w:t>县</w:t>
      </w:r>
      <w:r>
        <w:rPr>
          <w:rFonts w:hint="eastAsia" w:ascii="仿宋" w:hAnsi="仿宋" w:eastAsia="仿宋" w:cs="仿宋"/>
          <w:sz w:val="32"/>
          <w:szCs w:val="32"/>
        </w:rPr>
        <w:t>教育局、</w:t>
      </w:r>
      <w:r>
        <w:rPr>
          <w:rFonts w:hint="eastAsia" w:ascii="仿宋" w:hAnsi="仿宋" w:eastAsia="仿宋" w:cs="仿宋"/>
          <w:sz w:val="32"/>
          <w:szCs w:val="32"/>
          <w:lang w:val="en-US" w:eastAsia="zh-CN"/>
        </w:rPr>
        <w:t>县</w:t>
      </w:r>
      <w:r>
        <w:rPr>
          <w:rFonts w:hint="eastAsia" w:ascii="仿宋" w:hAnsi="仿宋" w:eastAsia="仿宋" w:cs="仿宋"/>
          <w:sz w:val="32"/>
          <w:szCs w:val="32"/>
        </w:rPr>
        <w:t>民政局、</w:t>
      </w:r>
      <w:r>
        <w:rPr>
          <w:rFonts w:hint="eastAsia" w:ascii="仿宋" w:hAnsi="仿宋" w:eastAsia="仿宋" w:cs="仿宋"/>
          <w:sz w:val="32"/>
          <w:szCs w:val="32"/>
          <w:lang w:val="en-US" w:eastAsia="zh-CN"/>
        </w:rPr>
        <w:t>县</w:t>
      </w:r>
      <w:r>
        <w:rPr>
          <w:rFonts w:hint="eastAsia" w:ascii="仿宋" w:hAnsi="仿宋" w:eastAsia="仿宋" w:cs="仿宋"/>
          <w:sz w:val="32"/>
          <w:szCs w:val="32"/>
        </w:rPr>
        <w:t>科协按职责分工负责）</w:t>
      </w:r>
    </w:p>
    <w:p>
      <w:pPr>
        <w:spacing w:line="600" w:lineRule="exact"/>
        <w:ind w:firstLine="640" w:firstLineChars="200"/>
        <w:rPr>
          <w:rFonts w:hint="eastAsia" w:ascii="楷体" w:hAnsi="楷体" w:eastAsia="楷体" w:cs="楷体"/>
          <w:szCs w:val="32"/>
        </w:rPr>
      </w:pPr>
      <w:r>
        <w:rPr>
          <w:rFonts w:hint="eastAsia" w:ascii="楷体" w:hAnsi="楷体" w:eastAsia="楷体" w:cs="楷体"/>
          <w:szCs w:val="32"/>
        </w:rPr>
        <w:t xml:space="preserve">（三）科普基础设施工程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仿宋" w:hAnsi="仿宋" w:eastAsia="仿宋" w:cs="仿宋"/>
          <w:kern w:val="0"/>
          <w:sz w:val="32"/>
          <w:szCs w:val="32"/>
          <w:shd w:val="clear" w:color="auto" w:fill="FFFFFF"/>
        </w:rPr>
      </w:pPr>
      <w:r>
        <w:rPr>
          <w:rFonts w:hint="eastAsia" w:ascii="仿宋" w:hAnsi="仿宋" w:eastAsia="仿宋" w:cs="仿宋"/>
          <w:bCs/>
          <w:sz w:val="32"/>
          <w:szCs w:val="32"/>
        </w:rPr>
        <w:t>任务：</w:t>
      </w:r>
      <w:r>
        <w:rPr>
          <w:rFonts w:hint="eastAsia" w:ascii="仿宋" w:hAnsi="仿宋" w:eastAsia="仿宋" w:cs="仿宋"/>
          <w:kern w:val="0"/>
          <w:sz w:val="32"/>
          <w:szCs w:val="32"/>
          <w:shd w:val="clear" w:color="auto" w:fill="FFFFFF"/>
        </w:rPr>
        <w:t>加强科普基础设施建设，建立政府引导、多渠道投入的机制，实现资源合理配置和服务均衡化、广覆盖。[牵头单位：</w:t>
      </w:r>
      <w:r>
        <w:rPr>
          <w:rFonts w:hint="eastAsia" w:ascii="仿宋" w:hAnsi="仿宋" w:eastAsia="仿宋" w:cs="仿宋"/>
          <w:kern w:val="0"/>
          <w:sz w:val="32"/>
          <w:szCs w:val="32"/>
          <w:shd w:val="clear" w:color="auto" w:fill="FFFFFF"/>
          <w:lang w:val="en-US" w:eastAsia="zh-CN"/>
        </w:rPr>
        <w:t>县</w:t>
      </w:r>
      <w:r>
        <w:rPr>
          <w:rFonts w:hint="eastAsia" w:ascii="仿宋" w:hAnsi="仿宋" w:eastAsia="仿宋" w:cs="仿宋"/>
          <w:kern w:val="0"/>
          <w:sz w:val="32"/>
          <w:szCs w:val="32"/>
          <w:shd w:val="clear" w:color="auto" w:fill="FFFFFF"/>
        </w:rPr>
        <w:t>科技局、</w:t>
      </w:r>
      <w:r>
        <w:rPr>
          <w:rFonts w:hint="eastAsia" w:ascii="仿宋" w:hAnsi="仿宋" w:eastAsia="仿宋" w:cs="仿宋"/>
          <w:kern w:val="0"/>
          <w:sz w:val="32"/>
          <w:szCs w:val="32"/>
          <w:shd w:val="clear" w:color="auto" w:fill="FFFFFF"/>
          <w:lang w:val="en-US" w:eastAsia="zh-CN"/>
        </w:rPr>
        <w:t>县</w:t>
      </w:r>
      <w:r>
        <w:rPr>
          <w:rFonts w:hint="eastAsia" w:ascii="仿宋" w:hAnsi="仿宋" w:eastAsia="仿宋" w:cs="仿宋"/>
          <w:kern w:val="0"/>
          <w:sz w:val="32"/>
          <w:szCs w:val="32"/>
          <w:shd w:val="clear" w:color="auto" w:fill="FFFFFF"/>
        </w:rPr>
        <w:t>科协</w:t>
      </w:r>
      <w:r>
        <w:rPr>
          <w:rFonts w:hint="eastAsia" w:ascii="仿宋" w:hAnsi="仿宋" w:eastAsia="仿宋" w:cs="仿宋"/>
          <w:kern w:val="0"/>
          <w:sz w:val="32"/>
          <w:szCs w:val="32"/>
          <w:shd w:val="clear" w:color="auto" w:fill="FFFFFF"/>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r>
        <w:rPr>
          <w:rFonts w:hint="eastAsia" w:ascii="仿宋" w:hAnsi="仿宋" w:eastAsia="仿宋" w:cs="仿宋"/>
          <w:kern w:val="0"/>
          <w:sz w:val="32"/>
          <w:szCs w:val="32"/>
          <w:shd w:val="clear" w:color="auto" w:fill="FFFFFF"/>
        </w:rPr>
        <w:t>]</w:t>
      </w:r>
    </w:p>
    <w:p>
      <w:pPr>
        <w:pStyle w:val="6"/>
        <w:widowControl w:val="0"/>
        <w:spacing w:before="0" w:beforeAutospacing="0" w:after="0" w:afterAutospacing="0" w:line="600" w:lineRule="exact"/>
        <w:ind w:firstLine="616" w:firstLineChars="200"/>
        <w:jc w:val="both"/>
        <w:rPr>
          <w:rFonts w:hint="eastAsia" w:ascii="仿宋" w:hAnsi="仿宋" w:eastAsia="仿宋" w:cs="仿宋"/>
          <w:bCs/>
          <w:spacing w:val="-6"/>
          <w:kern w:val="2"/>
          <w:sz w:val="32"/>
          <w:szCs w:val="32"/>
        </w:rPr>
      </w:pPr>
      <w:r>
        <w:rPr>
          <w:rFonts w:hint="eastAsia" w:ascii="仿宋" w:hAnsi="仿宋" w:eastAsia="仿宋" w:cs="仿宋"/>
          <w:bCs/>
          <w:spacing w:val="-6"/>
          <w:kern w:val="2"/>
          <w:sz w:val="32"/>
          <w:szCs w:val="32"/>
        </w:rPr>
        <w:t>措施：</w:t>
      </w:r>
      <w:r>
        <w:rPr>
          <w:rFonts w:hint="eastAsia" w:ascii="仿宋" w:hAnsi="仿宋" w:eastAsia="仿宋" w:cs="仿宋"/>
          <w:b/>
          <w:bCs/>
          <w:spacing w:val="-6"/>
          <w:sz w:val="32"/>
          <w:szCs w:val="32"/>
          <w:shd w:val="clear" w:color="auto" w:fill="FFFFFF"/>
        </w:rPr>
        <w:t>1.加强对科普基础设施建设的统筹规划与宏观指导。</w:t>
      </w:r>
      <w:r>
        <w:rPr>
          <w:rFonts w:hint="eastAsia" w:ascii="仿宋" w:hAnsi="仿宋" w:eastAsia="仿宋" w:cs="仿宋"/>
          <w:spacing w:val="-6"/>
          <w:sz w:val="32"/>
          <w:szCs w:val="32"/>
          <w:shd w:val="clear" w:color="auto" w:fill="FFFFFF"/>
        </w:rPr>
        <w:t>将科普基础设施建设纳入</w:t>
      </w:r>
      <w:r>
        <w:rPr>
          <w:rFonts w:hint="eastAsia" w:ascii="仿宋" w:hAnsi="仿宋" w:eastAsia="仿宋" w:cs="仿宋"/>
          <w:color w:val="auto"/>
          <w:spacing w:val="-6"/>
          <w:sz w:val="32"/>
          <w:szCs w:val="32"/>
          <w:shd w:val="clear" w:color="auto" w:fill="FFFFFF"/>
          <w:lang w:val="en-US" w:eastAsia="zh-CN"/>
        </w:rPr>
        <w:t>我县</w:t>
      </w:r>
      <w:r>
        <w:rPr>
          <w:rFonts w:hint="eastAsia" w:ascii="仿宋" w:hAnsi="仿宋" w:eastAsia="仿宋" w:cs="仿宋"/>
          <w:spacing w:val="-6"/>
          <w:sz w:val="32"/>
          <w:szCs w:val="32"/>
          <w:shd w:val="clear" w:color="auto" w:fill="FFFFFF"/>
        </w:rPr>
        <w:t>国民经济和社会发展规划。（</w:t>
      </w:r>
      <w:r>
        <w:rPr>
          <w:rFonts w:hint="eastAsia" w:ascii="仿宋" w:hAnsi="仿宋" w:eastAsia="仿宋" w:cs="仿宋"/>
          <w:spacing w:val="-6"/>
          <w:sz w:val="32"/>
          <w:szCs w:val="32"/>
          <w:shd w:val="clear" w:color="auto" w:fill="FFFFFF"/>
          <w:lang w:val="en-US" w:eastAsia="zh-CN"/>
        </w:rPr>
        <w:t>县</w:t>
      </w:r>
      <w:r>
        <w:rPr>
          <w:rFonts w:hint="eastAsia" w:ascii="仿宋" w:hAnsi="仿宋" w:eastAsia="仿宋" w:cs="仿宋"/>
          <w:spacing w:val="-6"/>
          <w:sz w:val="32"/>
          <w:szCs w:val="32"/>
        </w:rPr>
        <w:t>发展改革委</w:t>
      </w:r>
      <w:r>
        <w:rPr>
          <w:rFonts w:hint="eastAsia" w:ascii="仿宋" w:hAnsi="仿宋" w:eastAsia="仿宋" w:cs="仿宋"/>
          <w:spacing w:val="-6"/>
          <w:sz w:val="32"/>
          <w:szCs w:val="32"/>
          <w:shd w:val="clear" w:color="auto" w:fill="FFFFFF"/>
        </w:rPr>
        <w:t>、</w:t>
      </w:r>
      <w:r>
        <w:rPr>
          <w:rFonts w:hint="eastAsia" w:ascii="仿宋" w:hAnsi="仿宋" w:eastAsia="仿宋" w:cs="仿宋"/>
          <w:spacing w:val="-6"/>
          <w:sz w:val="32"/>
          <w:szCs w:val="32"/>
          <w:shd w:val="clear" w:color="auto" w:fill="FFFFFF"/>
          <w:lang w:val="en-US" w:eastAsia="zh-CN"/>
        </w:rPr>
        <w:t>县</w:t>
      </w:r>
      <w:r>
        <w:rPr>
          <w:rFonts w:hint="eastAsia" w:ascii="仿宋" w:hAnsi="仿宋" w:eastAsia="仿宋" w:cs="仿宋"/>
          <w:spacing w:val="-6"/>
          <w:sz w:val="32"/>
          <w:szCs w:val="32"/>
          <w:shd w:val="clear" w:color="auto" w:fill="FFFFFF"/>
        </w:rPr>
        <w:t>科技局、</w:t>
      </w:r>
      <w:r>
        <w:rPr>
          <w:rFonts w:hint="eastAsia" w:ascii="仿宋" w:hAnsi="仿宋" w:eastAsia="仿宋" w:cs="仿宋"/>
          <w:spacing w:val="-6"/>
          <w:sz w:val="32"/>
          <w:szCs w:val="32"/>
          <w:shd w:val="clear" w:color="auto" w:fill="FFFFFF"/>
          <w:lang w:val="en-US" w:eastAsia="zh-CN"/>
        </w:rPr>
        <w:t>县</w:t>
      </w:r>
      <w:r>
        <w:rPr>
          <w:rFonts w:hint="eastAsia" w:ascii="仿宋" w:hAnsi="仿宋" w:eastAsia="仿宋" w:cs="仿宋"/>
          <w:spacing w:val="-6"/>
          <w:sz w:val="32"/>
          <w:szCs w:val="32"/>
        </w:rPr>
        <w:t>市场监管局</w:t>
      </w:r>
      <w:r>
        <w:rPr>
          <w:rFonts w:hint="eastAsia" w:ascii="仿宋" w:hAnsi="仿宋" w:eastAsia="仿宋" w:cs="仿宋"/>
          <w:spacing w:val="-6"/>
          <w:sz w:val="32"/>
          <w:szCs w:val="32"/>
          <w:shd w:val="clear" w:color="auto" w:fill="FFFFFF"/>
        </w:rPr>
        <w:t>、</w:t>
      </w:r>
      <w:r>
        <w:rPr>
          <w:rFonts w:hint="eastAsia" w:ascii="仿宋" w:hAnsi="仿宋" w:eastAsia="仿宋" w:cs="仿宋"/>
          <w:spacing w:val="-6"/>
          <w:sz w:val="32"/>
          <w:szCs w:val="32"/>
          <w:shd w:val="clear" w:color="auto" w:fill="FFFFFF"/>
          <w:lang w:val="en-US" w:eastAsia="zh-CN"/>
        </w:rPr>
        <w:t>县</w:t>
      </w:r>
      <w:r>
        <w:rPr>
          <w:rFonts w:hint="eastAsia" w:ascii="仿宋" w:hAnsi="仿宋" w:eastAsia="仿宋" w:cs="仿宋"/>
          <w:spacing w:val="-6"/>
          <w:sz w:val="32"/>
          <w:szCs w:val="32"/>
          <w:shd w:val="clear" w:color="auto" w:fill="FFFFFF"/>
        </w:rPr>
        <w:t>科协按职责分工负责）</w:t>
      </w:r>
    </w:p>
    <w:p>
      <w:pPr>
        <w:pStyle w:val="6"/>
        <w:widowControl w:val="0"/>
        <w:spacing w:before="0" w:beforeAutospacing="0" w:after="0" w:afterAutospacing="0" w:line="600" w:lineRule="exact"/>
        <w:ind w:firstLine="640" w:firstLineChars="200"/>
        <w:jc w:val="both"/>
        <w:rPr>
          <w:rFonts w:hint="eastAsia" w:ascii="仿宋" w:hAnsi="仿宋" w:eastAsia="仿宋" w:cs="仿宋"/>
          <w:sz w:val="32"/>
          <w:szCs w:val="32"/>
        </w:rPr>
      </w:pPr>
      <w:r>
        <w:rPr>
          <w:rFonts w:hint="eastAsia" w:ascii="仿宋" w:hAnsi="仿宋" w:eastAsia="仿宋" w:cs="仿宋"/>
          <w:b/>
          <w:bCs/>
          <w:sz w:val="32"/>
          <w:szCs w:val="32"/>
          <w:shd w:val="clear" w:color="auto" w:fill="FFFFFF"/>
        </w:rPr>
        <w:t>2.建设完善现代科技馆体系。</w:t>
      </w:r>
      <w:r>
        <w:rPr>
          <w:rFonts w:hint="eastAsia" w:ascii="仿宋" w:hAnsi="仿宋" w:eastAsia="仿宋" w:cs="仿宋"/>
          <w:sz w:val="32"/>
          <w:szCs w:val="32"/>
          <w:shd w:val="clear" w:color="auto" w:fill="FFFFFF"/>
        </w:rPr>
        <w:t>做好</w:t>
      </w:r>
      <w:r>
        <w:rPr>
          <w:rFonts w:hint="eastAsia" w:ascii="仿宋" w:hAnsi="仿宋" w:eastAsia="仿宋" w:cs="仿宋"/>
          <w:color w:val="auto"/>
          <w:sz w:val="32"/>
          <w:szCs w:val="32"/>
          <w:shd w:val="clear" w:color="auto" w:fill="FFFFFF"/>
          <w:lang w:val="en-US" w:eastAsia="zh-CN"/>
        </w:rPr>
        <w:t>我</w:t>
      </w:r>
      <w:r>
        <w:rPr>
          <w:rFonts w:hint="eastAsia" w:ascii="仿宋" w:hAnsi="仿宋" w:eastAsia="仿宋" w:cs="仿宋"/>
          <w:color w:val="auto"/>
          <w:sz w:val="32"/>
          <w:szCs w:val="32"/>
          <w:shd w:val="clear" w:color="auto" w:fill="FFFFFF"/>
        </w:rPr>
        <w:t>县</w:t>
      </w:r>
      <w:r>
        <w:rPr>
          <w:rFonts w:hint="eastAsia" w:ascii="仿宋" w:hAnsi="仿宋" w:eastAsia="仿宋" w:cs="仿宋"/>
          <w:sz w:val="32"/>
          <w:szCs w:val="32"/>
          <w:shd w:val="clear" w:color="auto" w:fill="FFFFFF"/>
        </w:rPr>
        <w:t>科技馆免费开放工作，积极参加中国流动科技馆巡展活动和长三角科技馆联盟活动。每年开展科普大篷车巡展活动不少于</w:t>
      </w:r>
      <w:r>
        <w:rPr>
          <w:rFonts w:hint="eastAsia" w:ascii="仿宋" w:hAnsi="仿宋" w:eastAsia="仿宋" w:cs="仿宋"/>
          <w:sz w:val="32"/>
          <w:szCs w:val="32"/>
          <w:shd w:val="clear" w:color="auto" w:fill="FFFFFF"/>
          <w:lang w:val="en-US" w:eastAsia="zh-CN"/>
        </w:rPr>
        <w:t>10</w:t>
      </w:r>
      <w:r>
        <w:rPr>
          <w:rFonts w:hint="eastAsia" w:ascii="仿宋" w:hAnsi="仿宋" w:eastAsia="仿宋" w:cs="仿宋"/>
          <w:sz w:val="32"/>
          <w:szCs w:val="32"/>
          <w:shd w:val="clear" w:color="auto" w:fill="FFFFFF"/>
        </w:rPr>
        <w:t>场次。</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 xml:space="preserve">科协负责） </w:t>
      </w:r>
    </w:p>
    <w:p>
      <w:pPr>
        <w:pStyle w:val="6"/>
        <w:widowControl w:val="0"/>
        <w:spacing w:before="0" w:beforeAutospacing="0" w:after="0" w:afterAutospacing="0" w:line="600" w:lineRule="exact"/>
        <w:ind w:firstLine="640" w:firstLineChars="200"/>
        <w:jc w:val="both"/>
        <w:rPr>
          <w:rFonts w:ascii="Times New Roman" w:hAnsi="Times New Roman" w:eastAsia="方正楷体_GBK" w:cs="Times New Roman"/>
          <w:sz w:val="32"/>
          <w:szCs w:val="32"/>
        </w:rPr>
      </w:pPr>
      <w:r>
        <w:rPr>
          <w:rFonts w:hint="eastAsia" w:ascii="仿宋" w:hAnsi="仿宋" w:eastAsia="仿宋" w:cs="仿宋"/>
          <w:b/>
          <w:bCs/>
          <w:sz w:val="32"/>
          <w:szCs w:val="32"/>
          <w:shd w:val="clear" w:color="auto" w:fill="FFFFFF"/>
        </w:rPr>
        <w:t>3.加强科普基地建设。</w:t>
      </w:r>
      <w:r>
        <w:rPr>
          <w:rFonts w:hint="eastAsia" w:ascii="仿宋" w:hAnsi="仿宋" w:eastAsia="仿宋" w:cs="仿宋"/>
          <w:sz w:val="32"/>
          <w:szCs w:val="32"/>
          <w:shd w:val="clear" w:color="auto" w:fill="FFFFFF"/>
        </w:rPr>
        <w:t>积极开展全国科普教育基地、安徽省科普教育基地和安徽省科学技术普及基地创建工作。开展宿州市科普教育基地、森林科普基地等创建活动，每年</w:t>
      </w:r>
      <w:r>
        <w:rPr>
          <w:rFonts w:hint="eastAsia" w:ascii="仿宋" w:hAnsi="仿宋" w:eastAsia="仿宋" w:cs="仿宋"/>
          <w:sz w:val="32"/>
          <w:szCs w:val="32"/>
          <w:shd w:val="clear" w:color="auto" w:fill="FFFFFF"/>
          <w:lang w:val="en-US" w:eastAsia="zh-CN"/>
        </w:rPr>
        <w:t>创建申报1至2</w:t>
      </w:r>
      <w:r>
        <w:rPr>
          <w:rFonts w:hint="eastAsia" w:ascii="仿宋" w:hAnsi="仿宋" w:eastAsia="仿宋" w:cs="仿宋"/>
          <w:sz w:val="32"/>
          <w:szCs w:val="32"/>
          <w:shd w:val="clear" w:color="auto" w:fill="FFFFFF"/>
        </w:rPr>
        <w:t>个以上市级科普教育基地，将符合条件的乡村休闲旅游项目纳入科普基地。推进图书馆、文化馆、博物馆、</w:t>
      </w:r>
      <w:r>
        <w:rPr>
          <w:rFonts w:hint="eastAsia" w:ascii="仿宋" w:hAnsi="仿宋" w:eastAsia="仿宋" w:cs="仿宋"/>
          <w:color w:val="auto"/>
          <w:sz w:val="32"/>
          <w:szCs w:val="32"/>
          <w:shd w:val="clear" w:color="auto" w:fill="FFFFFF"/>
        </w:rPr>
        <w:t>妇女儿童活动中心</w:t>
      </w:r>
      <w:r>
        <w:rPr>
          <w:rFonts w:hint="eastAsia" w:ascii="仿宋" w:hAnsi="仿宋" w:eastAsia="仿宋" w:cs="仿宋"/>
          <w:sz w:val="32"/>
          <w:szCs w:val="32"/>
          <w:shd w:val="clear" w:color="auto" w:fill="FFFFFF"/>
        </w:rPr>
        <w:t>等公共设施开展科普活动，拓展科普服务功能。引导和促进公园、自然保护区、风景名胜区、车站、电影院等公共场所强化科普服务功能。</w:t>
      </w:r>
      <w:r>
        <w:rPr>
          <w:rFonts w:hint="eastAsia" w:ascii="仿宋" w:hAnsi="仿宋" w:eastAsia="仿宋" w:cs="仿宋"/>
          <w:color w:val="auto"/>
          <w:sz w:val="32"/>
          <w:szCs w:val="32"/>
          <w:shd w:val="clear" w:color="auto" w:fill="FFFFFF"/>
        </w:rPr>
        <w:t>开发利用有条件的工业遗产和闲置淘汰生产设施，建设科技博物馆、工业博物馆、安全体验场馆和科普创意园。</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发展改革委、</w:t>
      </w:r>
      <w:r>
        <w:rPr>
          <w:rFonts w:hint="eastAsia" w:ascii="仿宋" w:hAnsi="仿宋" w:eastAsia="仿宋" w:cs="仿宋"/>
          <w:sz w:val="32"/>
          <w:szCs w:val="32"/>
          <w:lang w:val="en-US" w:eastAsia="zh-CN"/>
        </w:rPr>
        <w:t>县</w:t>
      </w:r>
      <w:r>
        <w:rPr>
          <w:rFonts w:hint="eastAsia" w:ascii="仿宋" w:hAnsi="仿宋" w:eastAsia="仿宋" w:cs="仿宋"/>
          <w:sz w:val="32"/>
          <w:szCs w:val="32"/>
        </w:rPr>
        <w:t>教育局、</w:t>
      </w:r>
      <w:r>
        <w:rPr>
          <w:rFonts w:hint="eastAsia" w:ascii="仿宋" w:hAnsi="仿宋" w:eastAsia="仿宋" w:cs="仿宋"/>
          <w:sz w:val="32"/>
          <w:szCs w:val="32"/>
          <w:lang w:val="en-US" w:eastAsia="zh-CN"/>
        </w:rPr>
        <w:t>县</w:t>
      </w:r>
      <w:r>
        <w:rPr>
          <w:rFonts w:hint="eastAsia" w:ascii="仿宋" w:hAnsi="仿宋" w:eastAsia="仿宋" w:cs="仿宋"/>
          <w:sz w:val="32"/>
          <w:szCs w:val="32"/>
        </w:rPr>
        <w:t>科技局、</w:t>
      </w:r>
      <w:r>
        <w:rPr>
          <w:rFonts w:hint="eastAsia" w:ascii="仿宋" w:hAnsi="仿宋" w:eastAsia="仿宋" w:cs="仿宋"/>
          <w:sz w:val="32"/>
          <w:szCs w:val="32"/>
          <w:lang w:val="en-US" w:eastAsia="zh-CN"/>
        </w:rPr>
        <w:t>县</w:t>
      </w:r>
      <w:r>
        <w:rPr>
          <w:rFonts w:hint="eastAsia" w:ascii="仿宋" w:hAnsi="仿宋" w:eastAsia="仿宋" w:cs="仿宋"/>
          <w:sz w:val="32"/>
          <w:szCs w:val="32"/>
        </w:rPr>
        <w:t>经济和信息化局、</w:t>
      </w:r>
      <w:r>
        <w:rPr>
          <w:rFonts w:hint="eastAsia" w:ascii="仿宋" w:hAnsi="仿宋" w:eastAsia="仿宋" w:cs="仿宋"/>
          <w:sz w:val="32"/>
          <w:szCs w:val="32"/>
          <w:lang w:val="en-US" w:eastAsia="zh-CN"/>
        </w:rPr>
        <w:t>县</w:t>
      </w:r>
      <w:r>
        <w:rPr>
          <w:rFonts w:hint="eastAsia" w:ascii="仿宋" w:hAnsi="仿宋" w:eastAsia="仿宋" w:cs="仿宋"/>
          <w:sz w:val="32"/>
          <w:szCs w:val="32"/>
        </w:rPr>
        <w:t>自然资源和规划局</w:t>
      </w:r>
      <w:r>
        <w:rPr>
          <w:rFonts w:hint="eastAsia" w:ascii="仿宋" w:hAnsi="仿宋" w:eastAsia="仿宋" w:cs="仿宋"/>
          <w:sz w:val="32"/>
          <w:szCs w:val="32"/>
          <w:lang w:eastAsia="zh-CN"/>
        </w:rPr>
        <w:t>（林业局）</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分</w:t>
      </w:r>
      <w:r>
        <w:rPr>
          <w:rFonts w:hint="eastAsia" w:ascii="仿宋" w:hAnsi="仿宋" w:eastAsia="仿宋" w:cs="仿宋"/>
          <w:sz w:val="32"/>
          <w:szCs w:val="32"/>
        </w:rPr>
        <w:t>局、</w:t>
      </w:r>
      <w:r>
        <w:rPr>
          <w:rFonts w:hint="eastAsia" w:ascii="仿宋" w:hAnsi="仿宋" w:eastAsia="仿宋" w:cs="仿宋"/>
          <w:sz w:val="32"/>
          <w:szCs w:val="32"/>
          <w:lang w:val="en-US" w:eastAsia="zh-CN"/>
        </w:rPr>
        <w:t>县</w:t>
      </w:r>
      <w:r>
        <w:rPr>
          <w:rFonts w:hint="eastAsia" w:ascii="仿宋" w:hAnsi="仿宋" w:eastAsia="仿宋" w:cs="仿宋"/>
          <w:sz w:val="32"/>
          <w:szCs w:val="32"/>
        </w:rPr>
        <w:t>水利局、</w:t>
      </w:r>
      <w:r>
        <w:rPr>
          <w:rFonts w:hint="eastAsia" w:ascii="仿宋" w:hAnsi="仿宋" w:eastAsia="仿宋" w:cs="仿宋"/>
          <w:sz w:val="32"/>
          <w:szCs w:val="32"/>
          <w:lang w:val="en-US" w:eastAsia="zh-CN"/>
        </w:rPr>
        <w:t>县</w:t>
      </w:r>
      <w:r>
        <w:rPr>
          <w:rFonts w:hint="eastAsia" w:ascii="仿宋" w:hAnsi="仿宋" w:eastAsia="仿宋" w:cs="仿宋"/>
          <w:sz w:val="32"/>
          <w:szCs w:val="32"/>
        </w:rPr>
        <w:t>文化旅游</w:t>
      </w:r>
      <w:r>
        <w:rPr>
          <w:rFonts w:hint="eastAsia" w:ascii="仿宋" w:hAnsi="仿宋" w:eastAsia="仿宋" w:cs="仿宋"/>
          <w:sz w:val="32"/>
          <w:szCs w:val="32"/>
          <w:lang w:eastAsia="zh-CN"/>
        </w:rPr>
        <w:t>体育</w:t>
      </w:r>
      <w:r>
        <w:rPr>
          <w:rFonts w:hint="eastAsia" w:ascii="仿宋" w:hAnsi="仿宋" w:eastAsia="仿宋" w:cs="仿宋"/>
          <w:sz w:val="32"/>
          <w:szCs w:val="32"/>
        </w:rPr>
        <w:t>局、</w:t>
      </w:r>
      <w:r>
        <w:rPr>
          <w:rFonts w:hint="eastAsia" w:ascii="仿宋" w:hAnsi="仿宋" w:eastAsia="仿宋" w:cs="仿宋"/>
          <w:sz w:val="32"/>
          <w:szCs w:val="32"/>
          <w:lang w:val="en-US" w:eastAsia="zh-CN"/>
        </w:rPr>
        <w:t>县</w:t>
      </w:r>
      <w:r>
        <w:rPr>
          <w:rFonts w:hint="eastAsia" w:ascii="仿宋" w:hAnsi="仿宋" w:eastAsia="仿宋" w:cs="仿宋"/>
          <w:sz w:val="32"/>
          <w:szCs w:val="32"/>
        </w:rPr>
        <w:t>卫生健康委、</w:t>
      </w:r>
      <w:r>
        <w:rPr>
          <w:rFonts w:hint="eastAsia" w:ascii="仿宋" w:hAnsi="仿宋" w:eastAsia="仿宋" w:cs="仿宋"/>
          <w:sz w:val="32"/>
          <w:szCs w:val="32"/>
          <w:lang w:val="en-US" w:eastAsia="zh-CN"/>
        </w:rPr>
        <w:t>县</w:t>
      </w:r>
      <w:r>
        <w:rPr>
          <w:rFonts w:hint="eastAsia" w:ascii="仿宋" w:hAnsi="仿宋" w:eastAsia="仿宋" w:cs="仿宋"/>
          <w:sz w:val="32"/>
          <w:szCs w:val="32"/>
        </w:rPr>
        <w:t>应急局、</w:t>
      </w:r>
      <w:r>
        <w:rPr>
          <w:rFonts w:hint="eastAsia" w:ascii="仿宋" w:hAnsi="仿宋" w:eastAsia="仿宋" w:cs="仿宋"/>
          <w:sz w:val="32"/>
          <w:szCs w:val="32"/>
          <w:lang w:val="en-US" w:eastAsia="zh-CN"/>
        </w:rPr>
        <w:t>县</w:t>
      </w:r>
      <w:r>
        <w:rPr>
          <w:rFonts w:hint="eastAsia" w:ascii="仿宋" w:hAnsi="仿宋" w:eastAsia="仿宋" w:cs="仿宋"/>
          <w:sz w:val="32"/>
          <w:szCs w:val="32"/>
        </w:rPr>
        <w:t>气象局、</w:t>
      </w:r>
      <w:r>
        <w:rPr>
          <w:rFonts w:hint="eastAsia" w:ascii="仿宋" w:hAnsi="仿宋" w:eastAsia="仿宋" w:cs="仿宋"/>
          <w:sz w:val="32"/>
          <w:szCs w:val="32"/>
          <w:lang w:val="en-US" w:eastAsia="zh-CN"/>
        </w:rPr>
        <w:t>县</w:t>
      </w:r>
      <w:r>
        <w:rPr>
          <w:rFonts w:hint="eastAsia" w:ascii="仿宋" w:hAnsi="仿宋" w:eastAsia="仿宋" w:cs="仿宋"/>
          <w:sz w:val="32"/>
          <w:szCs w:val="32"/>
        </w:rPr>
        <w:t>妇联、</w:t>
      </w:r>
      <w:r>
        <w:rPr>
          <w:rFonts w:hint="eastAsia" w:ascii="仿宋" w:hAnsi="仿宋" w:eastAsia="仿宋" w:cs="仿宋"/>
          <w:sz w:val="32"/>
          <w:szCs w:val="32"/>
          <w:lang w:val="en-US" w:eastAsia="zh-CN"/>
        </w:rPr>
        <w:t>县</w:t>
      </w:r>
      <w:r>
        <w:rPr>
          <w:rFonts w:hint="eastAsia" w:ascii="仿宋" w:hAnsi="仿宋" w:eastAsia="仿宋" w:cs="仿宋"/>
          <w:sz w:val="32"/>
          <w:szCs w:val="32"/>
        </w:rPr>
        <w:t xml:space="preserve">科协按职责分工负责） </w:t>
      </w:r>
    </w:p>
    <w:p>
      <w:pPr>
        <w:spacing w:line="600" w:lineRule="exact"/>
        <w:ind w:firstLine="640" w:firstLineChars="200"/>
        <w:rPr>
          <w:rFonts w:ascii="Times New Roman" w:eastAsia="方正楷体_GBK"/>
          <w:b/>
          <w:bCs/>
          <w:szCs w:val="32"/>
        </w:rPr>
      </w:pPr>
      <w:r>
        <w:rPr>
          <w:rFonts w:hint="eastAsia" w:ascii="楷体" w:hAnsi="楷体" w:eastAsia="楷体" w:cs="楷体"/>
          <w:szCs w:val="32"/>
        </w:rPr>
        <w:t>（四）基层科普能力提升工程</w:t>
      </w:r>
      <w:r>
        <w:rPr>
          <w:rFonts w:hint="eastAsia" w:ascii="楷体" w:hAnsi="楷体" w:eastAsia="楷体" w:cs="楷体"/>
          <w:b/>
          <w:bCs/>
          <w:szCs w:val="32"/>
        </w:rPr>
        <w:t xml:space="preserve"> </w:t>
      </w:r>
    </w:p>
    <w:p>
      <w:pPr>
        <w:pStyle w:val="4"/>
        <w:spacing w:before="0" w:beforeAutospacing="0" w:after="0" w:line="600" w:lineRule="exact"/>
        <w:ind w:left="0" w:leftChars="0"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bCs/>
          <w:sz w:val="32"/>
          <w:szCs w:val="32"/>
          <w:shd w:val="clear" w:color="auto" w:fill="FFFFFF"/>
        </w:rPr>
        <w:t>任务：</w:t>
      </w:r>
      <w:r>
        <w:rPr>
          <w:rFonts w:hint="eastAsia" w:ascii="仿宋" w:hAnsi="仿宋" w:eastAsia="仿宋" w:cs="仿宋"/>
          <w:kern w:val="0"/>
          <w:sz w:val="32"/>
          <w:szCs w:val="32"/>
          <w:shd w:val="clear" w:color="auto" w:fill="FFFFFF"/>
        </w:rPr>
        <w:t>建立健全应急科普协调联动机制，显著提升基层科普工作能力，基本建成平战结合应急科普体系。</w:t>
      </w:r>
      <w:r>
        <w:rPr>
          <w:rFonts w:hint="eastAsia" w:ascii="仿宋" w:hAnsi="仿宋" w:eastAsia="仿宋" w:cs="仿宋"/>
          <w:sz w:val="32"/>
          <w:szCs w:val="32"/>
          <w:shd w:val="clear" w:color="auto" w:fill="FFFFFF"/>
        </w:rPr>
        <w:t>[牵头单位：</w:t>
      </w:r>
      <w:r>
        <w:rPr>
          <w:rFonts w:hint="eastAsia" w:ascii="仿宋" w:hAnsi="仿宋" w:eastAsia="仿宋" w:cs="仿宋"/>
          <w:sz w:val="32"/>
          <w:szCs w:val="32"/>
          <w:shd w:val="clear" w:color="auto" w:fill="FFFFFF"/>
          <w:lang w:val="en-US" w:eastAsia="zh-CN"/>
        </w:rPr>
        <w:t>县</w:t>
      </w:r>
      <w:r>
        <w:rPr>
          <w:rFonts w:hint="eastAsia" w:ascii="仿宋" w:hAnsi="仿宋" w:eastAsia="仿宋" w:cs="仿宋"/>
          <w:sz w:val="32"/>
          <w:szCs w:val="32"/>
          <w:shd w:val="clear" w:color="auto" w:fill="FFFFFF"/>
        </w:rPr>
        <w:t>科协</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r>
        <w:rPr>
          <w:rFonts w:hint="eastAsia" w:ascii="仿宋" w:hAnsi="仿宋" w:eastAsia="仿宋" w:cs="仿宋"/>
          <w:kern w:val="0"/>
          <w:sz w:val="32"/>
          <w:szCs w:val="32"/>
          <w:shd w:val="clear" w:color="auto" w:fill="FFFFFF"/>
        </w:rPr>
        <w:t>]</w:t>
      </w:r>
    </w:p>
    <w:p>
      <w:pPr>
        <w:pStyle w:val="4"/>
        <w:spacing w:before="0" w:beforeAutospacing="0" w:after="0" w:line="600" w:lineRule="exact"/>
        <w:ind w:left="0" w:leftChars="0" w:firstLine="640" w:firstLineChars="200"/>
        <w:rPr>
          <w:rFonts w:hint="eastAsia" w:ascii="仿宋" w:hAnsi="仿宋" w:eastAsia="仿宋" w:cs="仿宋"/>
          <w:sz w:val="32"/>
          <w:szCs w:val="32"/>
        </w:rPr>
      </w:pPr>
      <w:r>
        <w:rPr>
          <w:rFonts w:hint="eastAsia" w:ascii="仿宋" w:hAnsi="仿宋" w:eastAsia="仿宋" w:cs="仿宋"/>
          <w:bCs/>
          <w:sz w:val="32"/>
          <w:szCs w:val="32"/>
          <w:shd w:val="clear" w:color="auto" w:fill="FFFFFF"/>
        </w:rPr>
        <w:t>措施：</w:t>
      </w:r>
      <w:r>
        <w:rPr>
          <w:rFonts w:hint="eastAsia" w:ascii="仿宋" w:hAnsi="仿宋" w:eastAsia="仿宋" w:cs="仿宋"/>
          <w:b/>
          <w:bCs/>
          <w:sz w:val="32"/>
          <w:szCs w:val="32"/>
          <w:shd w:val="clear" w:color="auto" w:fill="FFFFFF"/>
        </w:rPr>
        <w:t>1.建立应急科普宣教协同机制。</w:t>
      </w:r>
      <w:r>
        <w:rPr>
          <w:rFonts w:hint="eastAsia" w:ascii="仿宋" w:hAnsi="仿宋" w:eastAsia="仿宋" w:cs="仿宋"/>
          <w:kern w:val="0"/>
          <w:sz w:val="32"/>
          <w:szCs w:val="32"/>
          <w:shd w:val="clear" w:color="auto" w:fill="FFFFFF"/>
        </w:rPr>
        <w:t>坚持经常性宣传教育与集中式应急宣传相统一，推动纳入突发事件应急工作整体规划和协调机制。有效开展传染病防治、食品安全、防灾减灾、应急避险等主题科普宣教活动，全面推进应急科普知识进企业、进农村、进社区、进学校、进家庭。突发事件状态下，统筹力量开展应急科普，及时做好政策解读、知识普及和舆情引导等工作。建立应急科普专家队伍，提升应急管理人员和媒体人员的应急科普能力。</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委宣传部、</w:t>
      </w:r>
      <w:r>
        <w:rPr>
          <w:rFonts w:hint="eastAsia" w:ascii="仿宋" w:hAnsi="仿宋" w:eastAsia="仿宋" w:cs="仿宋"/>
          <w:sz w:val="32"/>
          <w:szCs w:val="32"/>
          <w:lang w:val="en-US" w:eastAsia="zh-CN"/>
        </w:rPr>
        <w:t>县</w:t>
      </w:r>
      <w:r>
        <w:rPr>
          <w:rFonts w:hint="eastAsia" w:ascii="仿宋" w:hAnsi="仿宋" w:eastAsia="仿宋" w:cs="仿宋"/>
          <w:sz w:val="32"/>
          <w:szCs w:val="32"/>
        </w:rPr>
        <w:t>卫生健康委、</w:t>
      </w:r>
      <w:r>
        <w:rPr>
          <w:rFonts w:hint="eastAsia" w:ascii="仿宋" w:hAnsi="仿宋" w:eastAsia="仿宋" w:cs="仿宋"/>
          <w:sz w:val="32"/>
          <w:szCs w:val="32"/>
          <w:lang w:val="en-US" w:eastAsia="zh-CN"/>
        </w:rPr>
        <w:t>县</w:t>
      </w:r>
      <w:r>
        <w:rPr>
          <w:rFonts w:hint="eastAsia" w:ascii="仿宋" w:hAnsi="仿宋" w:eastAsia="仿宋" w:cs="仿宋"/>
          <w:sz w:val="32"/>
          <w:szCs w:val="32"/>
        </w:rPr>
        <w:t>市场监管局、</w:t>
      </w:r>
      <w:r>
        <w:rPr>
          <w:rFonts w:hint="eastAsia" w:ascii="仿宋" w:hAnsi="仿宋" w:eastAsia="仿宋" w:cs="仿宋"/>
          <w:sz w:val="32"/>
          <w:szCs w:val="32"/>
          <w:lang w:val="en-US" w:eastAsia="zh-CN"/>
        </w:rPr>
        <w:t>县</w:t>
      </w:r>
      <w:r>
        <w:rPr>
          <w:rFonts w:hint="eastAsia" w:ascii="仿宋" w:hAnsi="仿宋" w:eastAsia="仿宋" w:cs="仿宋"/>
          <w:sz w:val="32"/>
          <w:szCs w:val="32"/>
        </w:rPr>
        <w:t>应急局、</w:t>
      </w:r>
      <w:r>
        <w:rPr>
          <w:rFonts w:hint="eastAsia" w:ascii="仿宋" w:hAnsi="仿宋" w:eastAsia="仿宋" w:cs="仿宋"/>
          <w:sz w:val="32"/>
          <w:szCs w:val="32"/>
          <w:lang w:val="en-US" w:eastAsia="zh-CN"/>
        </w:rPr>
        <w:t>县</w:t>
      </w:r>
      <w:r>
        <w:rPr>
          <w:rFonts w:hint="eastAsia" w:ascii="仿宋" w:hAnsi="仿宋" w:eastAsia="仿宋" w:cs="仿宋"/>
          <w:sz w:val="32"/>
          <w:szCs w:val="32"/>
        </w:rPr>
        <w:t>教育局、</w:t>
      </w:r>
      <w:r>
        <w:rPr>
          <w:rFonts w:hint="eastAsia" w:ascii="仿宋" w:hAnsi="仿宋" w:eastAsia="仿宋" w:cs="仿宋"/>
          <w:sz w:val="32"/>
          <w:szCs w:val="32"/>
          <w:lang w:val="en-US" w:eastAsia="zh-CN"/>
        </w:rPr>
        <w:t>县</w:t>
      </w:r>
      <w:r>
        <w:rPr>
          <w:rFonts w:hint="eastAsia" w:ascii="仿宋" w:hAnsi="仿宋" w:eastAsia="仿宋" w:cs="仿宋"/>
          <w:sz w:val="32"/>
          <w:szCs w:val="32"/>
        </w:rPr>
        <w:t>气象局、</w:t>
      </w:r>
      <w:r>
        <w:rPr>
          <w:rFonts w:hint="eastAsia" w:ascii="仿宋" w:hAnsi="仿宋" w:eastAsia="仿宋" w:cs="仿宋"/>
          <w:sz w:val="32"/>
          <w:szCs w:val="32"/>
          <w:lang w:val="en-US" w:eastAsia="zh-CN"/>
        </w:rPr>
        <w:t>县</w:t>
      </w:r>
      <w:r>
        <w:rPr>
          <w:rFonts w:hint="eastAsia" w:ascii="仿宋" w:hAnsi="仿宋" w:eastAsia="仿宋" w:cs="仿宋"/>
          <w:sz w:val="32"/>
          <w:szCs w:val="32"/>
        </w:rPr>
        <w:t>总工会、</w:t>
      </w:r>
      <w:r>
        <w:rPr>
          <w:rFonts w:hint="eastAsia" w:ascii="仿宋" w:hAnsi="仿宋" w:eastAsia="仿宋" w:cs="仿宋"/>
          <w:sz w:val="32"/>
          <w:szCs w:val="32"/>
          <w:lang w:val="en-US" w:eastAsia="zh-CN"/>
        </w:rPr>
        <w:t>县</w:t>
      </w:r>
      <w:r>
        <w:rPr>
          <w:rFonts w:hint="eastAsia" w:ascii="仿宋" w:hAnsi="仿宋" w:eastAsia="仿宋" w:cs="仿宋"/>
          <w:sz w:val="32"/>
          <w:szCs w:val="32"/>
        </w:rPr>
        <w:t>科协按职责分工负责）</w:t>
      </w:r>
      <w:r>
        <w:rPr>
          <w:rFonts w:hint="eastAsia" w:ascii="仿宋" w:hAnsi="仿宋" w:eastAsia="仿宋" w:cs="仿宋"/>
          <w:sz w:val="32"/>
          <w:szCs w:val="32"/>
          <w:shd w:val="clear" w:color="auto" w:fill="FFFFFF"/>
        </w:rPr>
        <w:t xml:space="preserve"> </w:t>
      </w:r>
    </w:p>
    <w:p>
      <w:pPr>
        <w:pStyle w:val="6"/>
        <w:widowControl w:val="0"/>
        <w:spacing w:before="0" w:beforeAutospacing="0" w:after="0" w:afterAutospacing="0" w:line="600" w:lineRule="exact"/>
        <w:ind w:firstLine="640" w:firstLineChars="200"/>
        <w:jc w:val="both"/>
        <w:rPr>
          <w:rFonts w:hint="eastAsia" w:ascii="仿宋" w:hAnsi="仿宋" w:eastAsia="仿宋" w:cs="仿宋"/>
          <w:kern w:val="2"/>
          <w:sz w:val="32"/>
          <w:szCs w:val="32"/>
        </w:rPr>
      </w:pPr>
      <w:r>
        <w:rPr>
          <w:rFonts w:hint="eastAsia" w:ascii="仿宋" w:hAnsi="仿宋" w:eastAsia="仿宋" w:cs="仿宋"/>
          <w:b/>
          <w:bCs/>
          <w:sz w:val="32"/>
          <w:szCs w:val="32"/>
          <w:shd w:val="clear" w:color="auto" w:fill="FFFFFF"/>
        </w:rPr>
        <w:t>2.强化基层科普服务体系。</w:t>
      </w:r>
      <w:r>
        <w:rPr>
          <w:rFonts w:hint="eastAsia" w:ascii="仿宋" w:hAnsi="仿宋" w:eastAsia="仿宋" w:cs="仿宋"/>
          <w:sz w:val="32"/>
          <w:szCs w:val="32"/>
          <w:shd w:val="clear" w:color="auto" w:fill="FFFFFF"/>
        </w:rPr>
        <w:t>构建以新时代文明实践中心（所、站）、党群服务中心、社区服务中心（站）等为阵地，以志愿服务为重要手段的基层科普服务体系。广泛动员</w:t>
      </w:r>
      <w:r>
        <w:rPr>
          <w:rFonts w:hint="eastAsia" w:ascii="仿宋" w:hAnsi="仿宋" w:eastAsia="仿宋" w:cs="仿宋"/>
          <w:sz w:val="32"/>
          <w:szCs w:val="32"/>
          <w:shd w:val="clear" w:color="auto" w:fill="FFFFFF"/>
          <w:lang w:val="en-US" w:eastAsia="zh-CN"/>
        </w:rPr>
        <w:t>镇（园区）</w:t>
      </w:r>
      <w:r>
        <w:rPr>
          <w:rFonts w:hint="eastAsia" w:ascii="仿宋" w:hAnsi="仿宋" w:eastAsia="仿宋" w:cs="仿宋"/>
          <w:sz w:val="32"/>
          <w:szCs w:val="32"/>
          <w:shd w:val="clear" w:color="auto" w:fill="FFFFFF"/>
        </w:rPr>
        <w:t>村（社区）、学校、医院、</w:t>
      </w:r>
      <w:r>
        <w:rPr>
          <w:rFonts w:hint="eastAsia" w:ascii="仿宋" w:hAnsi="仿宋" w:eastAsia="仿宋" w:cs="仿宋"/>
          <w:color w:val="auto"/>
          <w:sz w:val="32"/>
          <w:szCs w:val="32"/>
          <w:shd w:val="clear" w:color="auto" w:fill="FFFFFF"/>
        </w:rPr>
        <w:t>科研</w:t>
      </w:r>
      <w:r>
        <w:rPr>
          <w:rFonts w:hint="eastAsia" w:ascii="仿宋" w:hAnsi="仿宋" w:eastAsia="仿宋" w:cs="仿宋"/>
          <w:color w:val="auto"/>
          <w:sz w:val="32"/>
          <w:szCs w:val="32"/>
          <w:shd w:val="clear" w:color="auto" w:fill="FFFFFF"/>
          <w:lang w:eastAsia="zh-CN"/>
        </w:rPr>
        <w:t>单位</w:t>
      </w:r>
      <w:r>
        <w:rPr>
          <w:rFonts w:hint="eastAsia" w:ascii="仿宋" w:hAnsi="仿宋" w:eastAsia="仿宋" w:cs="仿宋"/>
          <w:color w:val="auto"/>
          <w:sz w:val="32"/>
          <w:szCs w:val="32"/>
          <w:shd w:val="clear" w:color="auto" w:fill="FFFFFF"/>
        </w:rPr>
        <w:t>、</w:t>
      </w:r>
      <w:r>
        <w:rPr>
          <w:rFonts w:hint="eastAsia" w:ascii="仿宋" w:hAnsi="仿宋" w:eastAsia="仿宋" w:cs="仿宋"/>
          <w:sz w:val="32"/>
          <w:szCs w:val="32"/>
          <w:shd w:val="clear" w:color="auto" w:fill="FFFFFF"/>
        </w:rPr>
        <w:t>企业、</w:t>
      </w:r>
      <w:r>
        <w:rPr>
          <w:rFonts w:hint="eastAsia" w:ascii="仿宋" w:hAnsi="仿宋" w:eastAsia="仿宋" w:cs="仿宋"/>
          <w:color w:val="auto"/>
          <w:sz w:val="32"/>
          <w:szCs w:val="32"/>
          <w:shd w:val="clear" w:color="auto" w:fill="FFFFFF"/>
        </w:rPr>
        <w:t>科学共同体</w:t>
      </w:r>
      <w:r>
        <w:rPr>
          <w:rFonts w:hint="eastAsia" w:ascii="仿宋" w:hAnsi="仿宋" w:eastAsia="仿宋" w:cs="仿宋"/>
          <w:sz w:val="32"/>
          <w:szCs w:val="32"/>
          <w:shd w:val="clear" w:color="auto" w:fill="FFFFFF"/>
        </w:rPr>
        <w:t>和社会组织等组建科技志愿服务队，发展科技志愿者， 推进科技志愿服务专业化、规范化、常态化发展，推广群众点单、社区派单、部门领单、科技志愿服务队接单的订单认领模式。到2025年，全</w:t>
      </w:r>
      <w:r>
        <w:rPr>
          <w:rFonts w:hint="eastAsia" w:ascii="仿宋" w:hAnsi="仿宋" w:eastAsia="仿宋" w:cs="仿宋"/>
          <w:sz w:val="32"/>
          <w:szCs w:val="32"/>
          <w:shd w:val="clear" w:color="auto" w:fill="FFFFFF"/>
          <w:lang w:val="en-US" w:eastAsia="zh-CN"/>
        </w:rPr>
        <w:t>县</w:t>
      </w:r>
      <w:r>
        <w:rPr>
          <w:rFonts w:hint="eastAsia" w:ascii="仿宋" w:hAnsi="仿宋" w:eastAsia="仿宋" w:cs="仿宋"/>
          <w:sz w:val="32"/>
          <w:szCs w:val="32"/>
          <w:shd w:val="clear" w:color="auto" w:fill="FFFFFF"/>
        </w:rPr>
        <w:t>注册成立的科技志愿服务组织超过</w:t>
      </w:r>
      <w:r>
        <w:rPr>
          <w:rFonts w:hint="eastAsia" w:ascii="仿宋" w:hAnsi="仿宋" w:eastAsia="仿宋" w:cs="仿宋"/>
          <w:color w:val="auto"/>
          <w:sz w:val="32"/>
          <w:szCs w:val="32"/>
          <w:shd w:val="clear" w:color="auto" w:fill="FFFFFF"/>
          <w:lang w:val="en-US" w:eastAsia="zh-CN"/>
        </w:rPr>
        <w:t>500</w:t>
      </w:r>
      <w:r>
        <w:rPr>
          <w:rFonts w:hint="eastAsia" w:ascii="仿宋" w:hAnsi="仿宋" w:eastAsia="仿宋" w:cs="仿宋"/>
          <w:color w:val="auto"/>
          <w:sz w:val="32"/>
          <w:szCs w:val="32"/>
          <w:shd w:val="clear" w:color="auto" w:fill="FFFFFF"/>
        </w:rPr>
        <w:t>个，注册科技（科普）志愿者超过</w:t>
      </w:r>
      <w:r>
        <w:rPr>
          <w:rFonts w:hint="eastAsia" w:ascii="仿宋" w:hAnsi="仿宋" w:eastAsia="仿宋" w:cs="仿宋"/>
          <w:color w:val="auto"/>
          <w:sz w:val="32"/>
          <w:szCs w:val="32"/>
          <w:shd w:val="clear" w:color="auto" w:fill="FFFFFF"/>
          <w:lang w:val="en-US" w:eastAsia="zh-CN"/>
        </w:rPr>
        <w:t>20000</w:t>
      </w:r>
      <w:r>
        <w:rPr>
          <w:rFonts w:hint="eastAsia" w:ascii="仿宋" w:hAnsi="仿宋" w:eastAsia="仿宋" w:cs="仿宋"/>
          <w:color w:val="auto"/>
          <w:sz w:val="32"/>
          <w:szCs w:val="32"/>
          <w:shd w:val="clear" w:color="auto" w:fill="FFFFFF"/>
        </w:rPr>
        <w:t>人，累计开展志愿服务活动超过</w:t>
      </w:r>
      <w:r>
        <w:rPr>
          <w:rFonts w:hint="eastAsia" w:ascii="仿宋" w:hAnsi="仿宋" w:eastAsia="仿宋" w:cs="仿宋"/>
          <w:color w:val="auto"/>
          <w:sz w:val="32"/>
          <w:szCs w:val="32"/>
          <w:shd w:val="clear" w:color="auto" w:fill="FFFFFF"/>
          <w:lang w:val="en-US" w:eastAsia="zh-CN"/>
        </w:rPr>
        <w:t>2000</w:t>
      </w:r>
      <w:r>
        <w:rPr>
          <w:rFonts w:hint="eastAsia" w:ascii="仿宋" w:hAnsi="仿宋" w:eastAsia="仿宋" w:cs="仿宋"/>
          <w:sz w:val="32"/>
          <w:szCs w:val="32"/>
          <w:shd w:val="clear" w:color="auto" w:fill="FFFFFF"/>
        </w:rPr>
        <w:t>次。</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县</w:t>
      </w:r>
      <w:r>
        <w:rPr>
          <w:rFonts w:hint="eastAsia" w:ascii="仿宋" w:hAnsi="仿宋" w:eastAsia="仿宋" w:cs="仿宋"/>
          <w:kern w:val="2"/>
          <w:sz w:val="32"/>
          <w:szCs w:val="32"/>
        </w:rPr>
        <w:t>委组织部、</w:t>
      </w:r>
      <w:r>
        <w:rPr>
          <w:rFonts w:hint="eastAsia" w:ascii="仿宋" w:hAnsi="仿宋" w:eastAsia="仿宋" w:cs="仿宋"/>
          <w:kern w:val="2"/>
          <w:sz w:val="32"/>
          <w:szCs w:val="32"/>
          <w:lang w:val="en-US" w:eastAsia="zh-CN"/>
        </w:rPr>
        <w:t>县</w:t>
      </w:r>
      <w:r>
        <w:rPr>
          <w:rFonts w:hint="eastAsia" w:ascii="仿宋" w:hAnsi="仿宋" w:eastAsia="仿宋" w:cs="仿宋"/>
          <w:kern w:val="2"/>
          <w:sz w:val="32"/>
          <w:szCs w:val="32"/>
        </w:rPr>
        <w:t>委宣传部、</w:t>
      </w:r>
      <w:r>
        <w:rPr>
          <w:rFonts w:hint="eastAsia" w:ascii="仿宋" w:hAnsi="仿宋" w:eastAsia="仿宋" w:cs="仿宋"/>
          <w:kern w:val="2"/>
          <w:sz w:val="32"/>
          <w:szCs w:val="32"/>
          <w:lang w:val="en-US" w:eastAsia="zh-CN"/>
        </w:rPr>
        <w:t>县</w:t>
      </w:r>
      <w:r>
        <w:rPr>
          <w:rFonts w:hint="eastAsia" w:ascii="仿宋" w:hAnsi="仿宋" w:eastAsia="仿宋" w:cs="仿宋"/>
          <w:kern w:val="2"/>
          <w:sz w:val="32"/>
          <w:szCs w:val="32"/>
          <w:lang w:eastAsia="zh-CN"/>
        </w:rPr>
        <w:t>精神文明建设推进中心</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县</w:t>
      </w:r>
      <w:r>
        <w:rPr>
          <w:rFonts w:hint="eastAsia" w:ascii="仿宋" w:hAnsi="仿宋" w:eastAsia="仿宋" w:cs="仿宋"/>
          <w:kern w:val="2"/>
          <w:sz w:val="32"/>
          <w:szCs w:val="32"/>
        </w:rPr>
        <w:t>民政局、</w:t>
      </w:r>
      <w:r>
        <w:rPr>
          <w:rFonts w:hint="eastAsia" w:ascii="仿宋" w:hAnsi="仿宋" w:eastAsia="仿宋" w:cs="仿宋"/>
          <w:kern w:val="2"/>
          <w:sz w:val="32"/>
          <w:szCs w:val="32"/>
          <w:lang w:val="en-US" w:eastAsia="zh-CN"/>
        </w:rPr>
        <w:t>县</w:t>
      </w:r>
      <w:r>
        <w:rPr>
          <w:rFonts w:hint="eastAsia" w:ascii="仿宋" w:hAnsi="仿宋" w:eastAsia="仿宋" w:cs="仿宋"/>
          <w:kern w:val="2"/>
          <w:sz w:val="32"/>
          <w:szCs w:val="32"/>
        </w:rPr>
        <w:t>科协按职责分工负责）</w:t>
      </w:r>
    </w:p>
    <w:p>
      <w:pPr>
        <w:spacing w:line="600" w:lineRule="exact"/>
        <w:ind w:firstLine="640" w:firstLineChars="200"/>
        <w:rPr>
          <w:rFonts w:hint="eastAsia" w:ascii="仿宋" w:hAnsi="仿宋" w:eastAsia="仿宋" w:cs="仿宋"/>
          <w:szCs w:val="32"/>
          <w:shd w:val="clear" w:color="auto" w:fill="FFFFFF"/>
        </w:rPr>
      </w:pPr>
      <w:r>
        <w:rPr>
          <w:rFonts w:hint="eastAsia" w:ascii="仿宋" w:hAnsi="仿宋" w:eastAsia="仿宋" w:cs="仿宋"/>
          <w:b/>
          <w:bCs/>
          <w:szCs w:val="32"/>
          <w:shd w:val="clear" w:color="auto" w:fill="FFFFFF"/>
        </w:rPr>
        <w:t>3.夯实基层科普服务能力。</w:t>
      </w:r>
      <w:r>
        <w:rPr>
          <w:rFonts w:hint="eastAsia" w:ascii="仿宋" w:hAnsi="仿宋" w:eastAsia="仿宋" w:cs="仿宋"/>
          <w:kern w:val="0"/>
          <w:szCs w:val="32"/>
          <w:shd w:val="clear" w:color="auto" w:fill="FFFFFF"/>
        </w:rPr>
        <w:t>深入实施基层科普行动计划。积极开展全国和省级科普示范县（区）创建工作。每年创建市级科普示范单位</w:t>
      </w:r>
      <w:r>
        <w:rPr>
          <w:rFonts w:hint="eastAsia" w:ascii="仿宋" w:hAnsi="仿宋" w:eastAsia="仿宋" w:cs="仿宋"/>
          <w:color w:val="auto"/>
          <w:kern w:val="0"/>
          <w:szCs w:val="32"/>
          <w:shd w:val="clear" w:color="auto" w:fill="FFFFFF"/>
          <w:lang w:val="en-US" w:eastAsia="zh-CN"/>
        </w:rPr>
        <w:t>2</w:t>
      </w:r>
      <w:r>
        <w:rPr>
          <w:rFonts w:hint="eastAsia" w:ascii="仿宋" w:hAnsi="仿宋" w:eastAsia="仿宋" w:cs="仿宋"/>
          <w:color w:val="auto"/>
          <w:kern w:val="0"/>
          <w:szCs w:val="32"/>
          <w:shd w:val="clear" w:color="auto" w:fill="FFFFFF"/>
        </w:rPr>
        <w:t>个</w:t>
      </w:r>
      <w:r>
        <w:rPr>
          <w:rFonts w:hint="eastAsia" w:ascii="仿宋" w:hAnsi="仿宋" w:eastAsia="仿宋" w:cs="仿宋"/>
          <w:kern w:val="0"/>
          <w:szCs w:val="32"/>
          <w:shd w:val="clear" w:color="auto" w:fill="FFFFFF"/>
        </w:rPr>
        <w:t>。深入开展“科普惠民乡村行”“智爱妈妈行动”“农村少儿爱科学”等，每年每项活动不少于</w:t>
      </w:r>
      <w:r>
        <w:rPr>
          <w:rFonts w:hint="eastAsia" w:ascii="仿宋" w:hAnsi="仿宋" w:eastAsia="仿宋" w:cs="仿宋"/>
          <w:color w:val="auto"/>
          <w:kern w:val="0"/>
          <w:szCs w:val="32"/>
          <w:shd w:val="clear" w:color="auto" w:fill="FFFFFF"/>
          <w:lang w:val="en-US" w:eastAsia="zh-CN"/>
        </w:rPr>
        <w:t>5</w:t>
      </w:r>
      <w:r>
        <w:rPr>
          <w:rFonts w:hint="eastAsia" w:ascii="仿宋" w:hAnsi="仿宋" w:eastAsia="仿宋" w:cs="仿宋"/>
          <w:color w:val="auto"/>
          <w:kern w:val="0"/>
          <w:szCs w:val="32"/>
          <w:shd w:val="clear" w:color="auto" w:fill="FFFFFF"/>
        </w:rPr>
        <w:t>场次。</w:t>
      </w:r>
      <w:r>
        <w:rPr>
          <w:rFonts w:hint="eastAsia" w:ascii="仿宋" w:hAnsi="仿宋" w:eastAsia="仿宋" w:cs="仿宋"/>
          <w:kern w:val="0"/>
          <w:szCs w:val="32"/>
          <w:shd w:val="clear" w:color="auto" w:fill="FFFFFF"/>
        </w:rPr>
        <w:t>开展爱国卫生运动、全国科普日、科技活动周、双创活动周、防灾减灾日、环境保护日、食品安全宣传周、公众科学日、世界地球日科普宣传等活动，增进公众对科技发展的了解和支持。加强基层科普设施建设，</w:t>
      </w:r>
      <w:r>
        <w:rPr>
          <w:rFonts w:hint="eastAsia" w:ascii="仿宋" w:hAnsi="仿宋" w:eastAsia="仿宋" w:cs="仿宋"/>
          <w:color w:val="auto"/>
          <w:kern w:val="0"/>
          <w:szCs w:val="32"/>
          <w:shd w:val="clear" w:color="auto" w:fill="FFFFFF"/>
        </w:rPr>
        <w:t>在城乡综合服务</w:t>
      </w:r>
      <w:r>
        <w:rPr>
          <w:rFonts w:hint="eastAsia" w:ascii="仿宋" w:hAnsi="仿宋" w:eastAsia="仿宋" w:cs="仿宋"/>
          <w:kern w:val="0"/>
          <w:szCs w:val="32"/>
          <w:shd w:val="clear" w:color="auto" w:fill="FFFFFF"/>
        </w:rPr>
        <w:t>平台拓展科普服务功能。</w:t>
      </w:r>
      <w:r>
        <w:rPr>
          <w:rFonts w:hint="eastAsia" w:ascii="仿宋" w:hAnsi="仿宋" w:eastAsia="仿宋" w:cs="仿宋"/>
          <w:szCs w:val="32"/>
        </w:rPr>
        <w:t>（</w:t>
      </w:r>
      <w:r>
        <w:rPr>
          <w:rFonts w:hint="eastAsia" w:ascii="仿宋" w:hAnsi="仿宋" w:eastAsia="仿宋" w:cs="仿宋"/>
          <w:szCs w:val="32"/>
          <w:lang w:val="en-US" w:eastAsia="zh-CN"/>
        </w:rPr>
        <w:t>县</w:t>
      </w:r>
      <w:r>
        <w:rPr>
          <w:rFonts w:hint="eastAsia" w:ascii="仿宋" w:hAnsi="仿宋" w:eastAsia="仿宋" w:cs="仿宋"/>
          <w:szCs w:val="32"/>
        </w:rPr>
        <w:t>发展改革委、</w:t>
      </w:r>
      <w:r>
        <w:rPr>
          <w:rFonts w:hint="eastAsia" w:ascii="仿宋" w:hAnsi="仿宋" w:eastAsia="仿宋" w:cs="仿宋"/>
          <w:szCs w:val="32"/>
          <w:lang w:val="en-US" w:eastAsia="zh-CN"/>
        </w:rPr>
        <w:t>县</w:t>
      </w:r>
      <w:r>
        <w:rPr>
          <w:rFonts w:hint="eastAsia" w:ascii="仿宋" w:hAnsi="仿宋" w:eastAsia="仿宋" w:cs="仿宋"/>
          <w:szCs w:val="32"/>
        </w:rPr>
        <w:t>科技局、</w:t>
      </w:r>
      <w:r>
        <w:rPr>
          <w:rFonts w:hint="eastAsia" w:ascii="仿宋" w:hAnsi="仿宋" w:eastAsia="仿宋" w:cs="仿宋"/>
          <w:szCs w:val="32"/>
          <w:lang w:val="en-US" w:eastAsia="zh-CN"/>
        </w:rPr>
        <w:t>县</w:t>
      </w:r>
      <w:r>
        <w:rPr>
          <w:rFonts w:hint="eastAsia" w:ascii="仿宋" w:hAnsi="仿宋" w:eastAsia="仿宋" w:cs="仿宋"/>
          <w:szCs w:val="32"/>
        </w:rPr>
        <w:t>农业农村局、</w:t>
      </w:r>
      <w:r>
        <w:rPr>
          <w:rFonts w:hint="eastAsia" w:ascii="仿宋" w:hAnsi="仿宋" w:eastAsia="仿宋" w:cs="仿宋"/>
          <w:szCs w:val="32"/>
          <w:lang w:val="en-US" w:eastAsia="zh-CN"/>
        </w:rPr>
        <w:t>县</w:t>
      </w:r>
      <w:r>
        <w:rPr>
          <w:rFonts w:hint="eastAsia" w:ascii="仿宋" w:hAnsi="仿宋" w:eastAsia="仿宋" w:cs="仿宋"/>
          <w:szCs w:val="32"/>
        </w:rPr>
        <w:t>生态环境</w:t>
      </w:r>
      <w:r>
        <w:rPr>
          <w:rFonts w:hint="eastAsia" w:ascii="仿宋" w:hAnsi="仿宋" w:eastAsia="仿宋" w:cs="仿宋"/>
          <w:szCs w:val="32"/>
          <w:lang w:val="en-US" w:eastAsia="zh-CN"/>
        </w:rPr>
        <w:t>分</w:t>
      </w:r>
      <w:r>
        <w:rPr>
          <w:rFonts w:hint="eastAsia" w:ascii="仿宋" w:hAnsi="仿宋" w:eastAsia="仿宋" w:cs="仿宋"/>
          <w:szCs w:val="32"/>
        </w:rPr>
        <w:t>局、</w:t>
      </w:r>
      <w:r>
        <w:rPr>
          <w:rFonts w:hint="eastAsia" w:ascii="仿宋" w:hAnsi="仿宋" w:eastAsia="仿宋" w:cs="仿宋"/>
          <w:szCs w:val="32"/>
          <w:lang w:val="en-US" w:eastAsia="zh-CN"/>
        </w:rPr>
        <w:t>县</w:t>
      </w:r>
      <w:r>
        <w:rPr>
          <w:rFonts w:hint="eastAsia" w:ascii="仿宋" w:hAnsi="仿宋" w:eastAsia="仿宋" w:cs="仿宋"/>
          <w:szCs w:val="32"/>
        </w:rPr>
        <w:t>民政局、</w:t>
      </w:r>
      <w:r>
        <w:rPr>
          <w:rFonts w:hint="eastAsia" w:ascii="仿宋" w:hAnsi="仿宋" w:eastAsia="仿宋" w:cs="仿宋"/>
          <w:szCs w:val="32"/>
          <w:lang w:val="en-US" w:eastAsia="zh-CN"/>
        </w:rPr>
        <w:t>县</w:t>
      </w:r>
      <w:r>
        <w:rPr>
          <w:rFonts w:hint="eastAsia" w:ascii="仿宋" w:hAnsi="仿宋" w:eastAsia="仿宋" w:cs="仿宋"/>
          <w:szCs w:val="32"/>
        </w:rPr>
        <w:t>卫生健康委、</w:t>
      </w:r>
      <w:r>
        <w:rPr>
          <w:rFonts w:hint="eastAsia" w:ascii="仿宋" w:hAnsi="仿宋" w:eastAsia="仿宋" w:cs="仿宋"/>
          <w:szCs w:val="32"/>
          <w:lang w:val="en-US" w:eastAsia="zh-CN"/>
        </w:rPr>
        <w:t>县</w:t>
      </w:r>
      <w:r>
        <w:rPr>
          <w:rFonts w:hint="eastAsia" w:ascii="仿宋" w:hAnsi="仿宋" w:eastAsia="仿宋" w:cs="仿宋"/>
          <w:szCs w:val="32"/>
        </w:rPr>
        <w:t>应急局、</w:t>
      </w:r>
      <w:r>
        <w:rPr>
          <w:rFonts w:hint="eastAsia" w:ascii="仿宋" w:hAnsi="仿宋" w:eastAsia="仿宋" w:cs="仿宋"/>
          <w:szCs w:val="32"/>
          <w:lang w:val="en-US" w:eastAsia="zh-CN"/>
        </w:rPr>
        <w:t>县</w:t>
      </w:r>
      <w:r>
        <w:rPr>
          <w:rFonts w:hint="eastAsia" w:ascii="仿宋" w:hAnsi="仿宋" w:eastAsia="仿宋" w:cs="仿宋"/>
          <w:szCs w:val="32"/>
        </w:rPr>
        <w:t>市场监管局、团</w:t>
      </w:r>
      <w:r>
        <w:rPr>
          <w:rFonts w:hint="eastAsia" w:ascii="仿宋" w:hAnsi="仿宋" w:eastAsia="仿宋" w:cs="仿宋"/>
          <w:szCs w:val="32"/>
          <w:lang w:val="en-US" w:eastAsia="zh-CN"/>
        </w:rPr>
        <w:t>县</w:t>
      </w:r>
      <w:r>
        <w:rPr>
          <w:rFonts w:hint="eastAsia" w:ascii="仿宋" w:hAnsi="仿宋" w:eastAsia="仿宋" w:cs="仿宋"/>
          <w:szCs w:val="32"/>
        </w:rPr>
        <w:t>委、</w:t>
      </w:r>
      <w:r>
        <w:rPr>
          <w:rFonts w:hint="eastAsia" w:ascii="仿宋" w:hAnsi="仿宋" w:eastAsia="仿宋" w:cs="仿宋"/>
          <w:szCs w:val="32"/>
          <w:lang w:val="en-US" w:eastAsia="zh-CN"/>
        </w:rPr>
        <w:t>县</w:t>
      </w:r>
      <w:r>
        <w:rPr>
          <w:rFonts w:hint="eastAsia" w:ascii="仿宋" w:hAnsi="仿宋" w:eastAsia="仿宋" w:cs="仿宋"/>
          <w:szCs w:val="32"/>
        </w:rPr>
        <w:t>妇联、</w:t>
      </w:r>
      <w:r>
        <w:rPr>
          <w:rFonts w:hint="eastAsia" w:ascii="仿宋" w:hAnsi="仿宋" w:eastAsia="仿宋" w:cs="仿宋"/>
          <w:szCs w:val="32"/>
          <w:lang w:val="en-US" w:eastAsia="zh-CN"/>
        </w:rPr>
        <w:t>县</w:t>
      </w:r>
      <w:r>
        <w:rPr>
          <w:rFonts w:hint="eastAsia" w:ascii="仿宋" w:hAnsi="仿宋" w:eastAsia="仿宋" w:cs="仿宋"/>
          <w:szCs w:val="32"/>
        </w:rPr>
        <w:t>科协按职责分工负责）</w:t>
      </w:r>
      <w:r>
        <w:rPr>
          <w:rFonts w:hint="eastAsia" w:ascii="仿宋" w:hAnsi="仿宋" w:eastAsia="仿宋" w:cs="仿宋"/>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eastAsia="方正楷体_GBK"/>
          <w:szCs w:val="32"/>
        </w:rPr>
      </w:pPr>
      <w:r>
        <w:rPr>
          <w:rFonts w:hint="eastAsia" w:ascii="仿宋" w:hAnsi="仿宋" w:eastAsia="仿宋" w:cs="仿宋"/>
          <w:b/>
          <w:bCs/>
          <w:szCs w:val="32"/>
          <w:shd w:val="clear" w:color="auto" w:fill="FFFFFF"/>
        </w:rPr>
        <w:t>4.加强科普队伍建设。</w:t>
      </w:r>
      <w:r>
        <w:rPr>
          <w:rFonts w:hint="eastAsia" w:ascii="仿宋" w:hAnsi="仿宋" w:eastAsia="仿宋" w:cs="仿宋"/>
          <w:kern w:val="0"/>
          <w:szCs w:val="32"/>
          <w:shd w:val="clear" w:color="auto" w:fill="FFFFFF"/>
        </w:rPr>
        <w:t>大力发展科普场馆、科普基地、新媒体科普等领域专职科普人才队伍。加大高层次科普专门人才</w:t>
      </w:r>
      <w:r>
        <w:rPr>
          <w:rFonts w:hint="eastAsia" w:ascii="仿宋" w:hAnsi="仿宋" w:eastAsia="仿宋" w:cs="仿宋"/>
          <w:kern w:val="0"/>
          <w:szCs w:val="32"/>
          <w:shd w:val="clear" w:color="auto" w:fill="FFFFFF"/>
          <w:lang w:eastAsia="zh-CN"/>
        </w:rPr>
        <w:t>培养力度，积极推进和开展科学传播专业人才的职称评定工作。</w:t>
      </w:r>
      <w:r>
        <w:rPr>
          <w:rFonts w:hint="eastAsia" w:ascii="仿宋" w:hAnsi="仿宋" w:eastAsia="仿宋" w:cs="仿宋"/>
          <w:kern w:val="0"/>
          <w:szCs w:val="32"/>
          <w:shd w:val="clear" w:color="auto" w:fill="FFFFFF"/>
        </w:rPr>
        <w:t>充分发挥教育、卫生、农业技术推广、林业技术推广等领域的机构负责人作用，引领带动中小学自然科学类教师、农业技术人员、医疗卫生人员、林业技术人员等基层一线科技工作者开展科普工作。做好安徽省创新争先奖、淮海科技奖候选人推选工作，组织开展“</w:t>
      </w:r>
      <w:r>
        <w:rPr>
          <w:rFonts w:hint="eastAsia" w:ascii="仿宋" w:hAnsi="仿宋" w:eastAsia="仿宋" w:cs="仿宋"/>
          <w:kern w:val="0"/>
          <w:szCs w:val="32"/>
          <w:shd w:val="clear" w:color="auto" w:fill="FFFFFF"/>
          <w:lang w:val="en-US" w:eastAsia="zh-CN"/>
        </w:rPr>
        <w:t>砀山县</w:t>
      </w:r>
      <w:r>
        <w:rPr>
          <w:rFonts w:hint="eastAsia" w:ascii="仿宋" w:hAnsi="仿宋" w:eastAsia="仿宋" w:cs="仿宋"/>
          <w:kern w:val="0"/>
          <w:szCs w:val="32"/>
          <w:shd w:val="clear" w:color="auto" w:fill="FFFFFF"/>
        </w:rPr>
        <w:t>科普人物”“</w:t>
      </w:r>
      <w:r>
        <w:rPr>
          <w:rFonts w:hint="eastAsia" w:ascii="仿宋" w:hAnsi="仿宋" w:eastAsia="仿宋" w:cs="仿宋"/>
          <w:kern w:val="0"/>
          <w:szCs w:val="32"/>
          <w:shd w:val="clear" w:color="auto" w:fill="FFFFFF"/>
          <w:lang w:val="en-US" w:eastAsia="zh-CN"/>
        </w:rPr>
        <w:t>砀山县</w:t>
      </w:r>
      <w:r>
        <w:rPr>
          <w:rFonts w:hint="eastAsia" w:ascii="仿宋" w:hAnsi="仿宋" w:eastAsia="仿宋" w:cs="仿宋"/>
          <w:kern w:val="0"/>
          <w:szCs w:val="32"/>
          <w:shd w:val="clear" w:color="auto" w:fill="FFFFFF"/>
        </w:rPr>
        <w:t>最美科技工作者”选树和学习宣传活动，积极推荐我</w:t>
      </w:r>
      <w:r>
        <w:rPr>
          <w:rFonts w:hint="eastAsia" w:ascii="仿宋" w:hAnsi="仿宋" w:eastAsia="仿宋" w:cs="仿宋"/>
          <w:kern w:val="0"/>
          <w:szCs w:val="32"/>
          <w:shd w:val="clear" w:color="auto" w:fill="FFFFFF"/>
          <w:lang w:val="en-US" w:eastAsia="zh-CN"/>
        </w:rPr>
        <w:t>县</w:t>
      </w:r>
      <w:r>
        <w:rPr>
          <w:rFonts w:hint="eastAsia" w:ascii="仿宋" w:hAnsi="仿宋" w:eastAsia="仿宋" w:cs="仿宋"/>
          <w:kern w:val="0"/>
          <w:szCs w:val="32"/>
          <w:shd w:val="clear" w:color="auto" w:fill="FFFFFF"/>
        </w:rPr>
        <w:t>优秀科技工作者参评中国科协和各类国家级人才奖项。组织开展优秀科普作品评选、科普讲解大赛、科学实验展演汇演活动等。</w:t>
      </w:r>
      <w:r>
        <w:rPr>
          <w:rFonts w:hint="eastAsia" w:ascii="仿宋" w:hAnsi="仿宋" w:eastAsia="仿宋" w:cs="仿宋"/>
          <w:szCs w:val="32"/>
        </w:rPr>
        <w:t>（</w:t>
      </w:r>
      <w:r>
        <w:rPr>
          <w:rFonts w:hint="eastAsia" w:ascii="仿宋" w:hAnsi="仿宋" w:eastAsia="仿宋" w:cs="仿宋"/>
          <w:szCs w:val="32"/>
          <w:lang w:val="en-US" w:eastAsia="zh-CN"/>
        </w:rPr>
        <w:t>县</w:t>
      </w:r>
      <w:r>
        <w:rPr>
          <w:rFonts w:hint="eastAsia" w:ascii="仿宋" w:hAnsi="仿宋" w:eastAsia="仿宋" w:cs="仿宋"/>
          <w:szCs w:val="32"/>
        </w:rPr>
        <w:t>教育局、</w:t>
      </w:r>
      <w:r>
        <w:rPr>
          <w:rFonts w:hint="eastAsia" w:ascii="仿宋" w:hAnsi="仿宋" w:eastAsia="仿宋" w:cs="仿宋"/>
          <w:szCs w:val="32"/>
          <w:lang w:val="en-US" w:eastAsia="zh-CN"/>
        </w:rPr>
        <w:t>县</w:t>
      </w:r>
      <w:r>
        <w:rPr>
          <w:rFonts w:hint="eastAsia" w:ascii="仿宋" w:hAnsi="仿宋" w:eastAsia="仿宋" w:cs="仿宋"/>
          <w:szCs w:val="32"/>
        </w:rPr>
        <w:t>科技局、</w:t>
      </w:r>
      <w:r>
        <w:rPr>
          <w:rFonts w:hint="eastAsia" w:ascii="仿宋" w:hAnsi="仿宋" w:eastAsia="仿宋" w:cs="仿宋"/>
          <w:szCs w:val="32"/>
          <w:lang w:val="en-US" w:eastAsia="zh-CN"/>
        </w:rPr>
        <w:t>县</w:t>
      </w:r>
      <w:r>
        <w:rPr>
          <w:rFonts w:hint="eastAsia" w:ascii="仿宋" w:hAnsi="仿宋" w:eastAsia="仿宋" w:cs="仿宋"/>
          <w:szCs w:val="32"/>
        </w:rPr>
        <w:t>卫生健康委、</w:t>
      </w:r>
      <w:r>
        <w:rPr>
          <w:rFonts w:hint="eastAsia" w:ascii="仿宋" w:hAnsi="仿宋" w:eastAsia="仿宋" w:cs="仿宋"/>
          <w:szCs w:val="32"/>
          <w:lang w:val="en-US" w:eastAsia="zh-CN"/>
        </w:rPr>
        <w:t>县</w:t>
      </w:r>
      <w:r>
        <w:rPr>
          <w:rFonts w:hint="eastAsia" w:ascii="仿宋" w:hAnsi="仿宋" w:eastAsia="仿宋" w:cs="仿宋"/>
          <w:szCs w:val="32"/>
        </w:rPr>
        <w:t>农业农村局、</w:t>
      </w:r>
      <w:r>
        <w:rPr>
          <w:rFonts w:hint="eastAsia" w:ascii="仿宋" w:hAnsi="仿宋" w:eastAsia="仿宋" w:cs="仿宋"/>
          <w:szCs w:val="32"/>
          <w:lang w:val="en-US" w:eastAsia="zh-CN"/>
        </w:rPr>
        <w:t>县</w:t>
      </w:r>
      <w:r>
        <w:rPr>
          <w:rFonts w:hint="eastAsia" w:ascii="仿宋" w:hAnsi="仿宋" w:eastAsia="仿宋" w:cs="仿宋"/>
          <w:szCs w:val="32"/>
        </w:rPr>
        <w:t>人力资源</w:t>
      </w:r>
      <w:r>
        <w:rPr>
          <w:rFonts w:hint="eastAsia" w:ascii="仿宋" w:hAnsi="仿宋" w:eastAsia="仿宋" w:cs="仿宋"/>
          <w:szCs w:val="32"/>
          <w:lang w:val="en-US" w:eastAsia="zh-CN"/>
        </w:rPr>
        <w:t>和</w:t>
      </w:r>
      <w:r>
        <w:rPr>
          <w:rFonts w:hint="eastAsia" w:ascii="仿宋" w:hAnsi="仿宋" w:eastAsia="仿宋" w:cs="仿宋"/>
          <w:szCs w:val="32"/>
        </w:rPr>
        <w:t>社会保障局、</w:t>
      </w:r>
      <w:r>
        <w:rPr>
          <w:rFonts w:hint="eastAsia" w:ascii="仿宋" w:hAnsi="仿宋" w:eastAsia="仿宋" w:cs="仿宋"/>
          <w:szCs w:val="32"/>
          <w:lang w:val="en-US" w:eastAsia="zh-CN"/>
        </w:rPr>
        <w:t>县</w:t>
      </w:r>
      <w:r>
        <w:rPr>
          <w:rFonts w:hint="eastAsia" w:ascii="仿宋" w:hAnsi="仿宋" w:eastAsia="仿宋" w:cs="仿宋"/>
          <w:szCs w:val="32"/>
        </w:rPr>
        <w:t>文化旅游</w:t>
      </w:r>
      <w:r>
        <w:rPr>
          <w:rFonts w:hint="eastAsia" w:ascii="仿宋" w:hAnsi="仿宋" w:eastAsia="仿宋" w:cs="仿宋"/>
          <w:szCs w:val="32"/>
          <w:lang w:eastAsia="zh-CN"/>
        </w:rPr>
        <w:t>体育</w:t>
      </w:r>
      <w:r>
        <w:rPr>
          <w:rFonts w:hint="eastAsia" w:ascii="仿宋" w:hAnsi="仿宋" w:eastAsia="仿宋" w:cs="仿宋"/>
          <w:szCs w:val="32"/>
        </w:rPr>
        <w:t>局、</w:t>
      </w:r>
      <w:r>
        <w:rPr>
          <w:rFonts w:hint="eastAsia" w:ascii="仿宋" w:hAnsi="仿宋" w:eastAsia="仿宋" w:cs="仿宋"/>
          <w:sz w:val="32"/>
          <w:szCs w:val="32"/>
          <w:lang w:val="en-US" w:eastAsia="zh-CN"/>
        </w:rPr>
        <w:t>县</w:t>
      </w:r>
      <w:r>
        <w:rPr>
          <w:rFonts w:hint="eastAsia" w:ascii="仿宋" w:hAnsi="仿宋" w:eastAsia="仿宋" w:cs="仿宋"/>
          <w:sz w:val="32"/>
          <w:szCs w:val="32"/>
        </w:rPr>
        <w:t>自然资源和规划局</w:t>
      </w:r>
      <w:r>
        <w:rPr>
          <w:rFonts w:hint="eastAsia" w:ascii="仿宋" w:hAnsi="仿宋" w:eastAsia="仿宋" w:cs="仿宋"/>
          <w:sz w:val="32"/>
          <w:szCs w:val="32"/>
          <w:lang w:eastAsia="zh-CN"/>
        </w:rPr>
        <w:t>（林业局）、</w:t>
      </w:r>
      <w:r>
        <w:rPr>
          <w:rFonts w:hint="eastAsia" w:ascii="仿宋" w:hAnsi="仿宋" w:eastAsia="仿宋" w:cs="仿宋"/>
          <w:szCs w:val="32"/>
          <w:lang w:val="en-US" w:eastAsia="zh-CN"/>
        </w:rPr>
        <w:t>县</w:t>
      </w:r>
      <w:r>
        <w:rPr>
          <w:rFonts w:hint="eastAsia" w:ascii="仿宋" w:hAnsi="仿宋" w:eastAsia="仿宋" w:cs="仿宋"/>
          <w:szCs w:val="32"/>
        </w:rPr>
        <w:t>科协按职责分工负责）</w:t>
      </w:r>
      <w:r>
        <w:rPr>
          <w:rFonts w:hint="eastAsia" w:ascii="仿宋" w:hAnsi="仿宋" w:eastAsia="仿宋" w:cs="仿宋"/>
          <w:szCs w:val="32"/>
          <w:shd w:val="clear" w:color="auto" w:fill="FFFFFF"/>
        </w:rPr>
        <w:t xml:space="preserve"> </w:t>
      </w:r>
    </w:p>
    <w:p>
      <w:pPr>
        <w:spacing w:line="600" w:lineRule="exact"/>
        <w:ind w:firstLine="640" w:firstLineChars="200"/>
        <w:rPr>
          <w:rFonts w:hint="eastAsia" w:ascii="楷体" w:hAnsi="楷体" w:eastAsia="楷体" w:cs="楷体"/>
          <w:szCs w:val="32"/>
        </w:rPr>
      </w:pPr>
      <w:r>
        <w:rPr>
          <w:rFonts w:hint="eastAsia" w:ascii="楷体" w:hAnsi="楷体" w:eastAsia="楷体" w:cs="楷体"/>
          <w:szCs w:val="32"/>
        </w:rPr>
        <w:t xml:space="preserve">（五）科学素质交流合作工程 </w:t>
      </w:r>
    </w:p>
    <w:p>
      <w:pPr>
        <w:pStyle w:val="4"/>
        <w:spacing w:before="0" w:beforeAutospacing="0" w:after="0" w:line="600" w:lineRule="exact"/>
        <w:ind w:left="0" w:leftChars="0" w:firstLine="640" w:firstLineChars="200"/>
        <w:rPr>
          <w:rFonts w:hint="eastAsia"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任务：</w:t>
      </w:r>
      <w:r>
        <w:rPr>
          <w:rFonts w:hint="eastAsia" w:ascii="仿宋" w:hAnsi="仿宋" w:eastAsia="仿宋" w:cs="仿宋"/>
          <w:kern w:val="0"/>
          <w:sz w:val="32"/>
          <w:szCs w:val="32"/>
          <w:shd w:val="clear" w:color="auto" w:fill="FFFFFF"/>
        </w:rPr>
        <w:t>拓展科学素质建设交流渠道，搭建开放合作平台，丰富交流合作内容，提升交流水平。</w:t>
      </w:r>
      <w:r>
        <w:rPr>
          <w:rFonts w:hint="eastAsia" w:ascii="仿宋" w:hAnsi="仿宋" w:eastAsia="仿宋" w:cs="仿宋"/>
          <w:sz w:val="32"/>
          <w:szCs w:val="32"/>
          <w:shd w:val="clear" w:color="auto" w:fill="FFFFFF"/>
        </w:rPr>
        <w:t>[牵头单位：</w:t>
      </w:r>
      <w:r>
        <w:rPr>
          <w:rFonts w:hint="eastAsia" w:ascii="仿宋" w:hAnsi="仿宋" w:eastAsia="仿宋" w:cs="仿宋"/>
          <w:sz w:val="32"/>
          <w:szCs w:val="32"/>
          <w:shd w:val="clear" w:color="auto" w:fill="FFFFFF"/>
          <w:lang w:val="en-US" w:eastAsia="zh-CN"/>
        </w:rPr>
        <w:t>县</w:t>
      </w:r>
      <w:r>
        <w:rPr>
          <w:rFonts w:hint="eastAsia" w:ascii="仿宋" w:hAnsi="仿宋" w:eastAsia="仿宋" w:cs="仿宋"/>
          <w:sz w:val="32"/>
          <w:szCs w:val="32"/>
          <w:shd w:val="clear" w:color="auto" w:fill="FFFFFF"/>
        </w:rPr>
        <w:t>科协</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r>
        <w:rPr>
          <w:rFonts w:hint="eastAsia" w:ascii="仿宋" w:hAnsi="仿宋" w:eastAsia="仿宋" w:cs="仿宋"/>
          <w:sz w:val="32"/>
          <w:szCs w:val="32"/>
          <w:shd w:val="clear" w:color="auto" w:fill="FFFFFF"/>
        </w:rPr>
        <w:t>]</w:t>
      </w:r>
    </w:p>
    <w:p>
      <w:pPr>
        <w:pStyle w:val="4"/>
        <w:spacing w:before="0" w:beforeAutospacing="0" w:after="0" w:line="570" w:lineRule="exact"/>
        <w:ind w:left="0" w:leftChars="0" w:firstLine="640" w:firstLineChars="200"/>
        <w:rPr>
          <w:rFonts w:hint="eastAsia" w:ascii="仿宋" w:hAnsi="仿宋" w:eastAsia="仿宋" w:cs="仿宋"/>
          <w:sz w:val="32"/>
          <w:szCs w:val="32"/>
        </w:rPr>
      </w:pPr>
      <w:r>
        <w:rPr>
          <w:rFonts w:hint="eastAsia" w:ascii="仿宋" w:hAnsi="仿宋" w:eastAsia="仿宋" w:cs="仿宋"/>
          <w:bCs/>
          <w:sz w:val="32"/>
          <w:szCs w:val="32"/>
          <w:shd w:val="clear" w:color="auto" w:fill="FFFFFF"/>
        </w:rPr>
        <w:t>措施：</w:t>
      </w:r>
      <w:r>
        <w:rPr>
          <w:rFonts w:hint="eastAsia" w:ascii="仿宋" w:hAnsi="仿宋" w:eastAsia="仿宋" w:cs="仿宋"/>
          <w:b/>
          <w:bCs/>
          <w:kern w:val="0"/>
          <w:sz w:val="32"/>
          <w:szCs w:val="32"/>
          <w:shd w:val="clear" w:color="auto" w:fill="FFFFFF"/>
        </w:rPr>
        <w:t>1.丰富交流合作内容。</w:t>
      </w:r>
      <w:r>
        <w:rPr>
          <w:rFonts w:hint="eastAsia" w:ascii="仿宋" w:hAnsi="仿宋" w:eastAsia="仿宋" w:cs="仿宋"/>
          <w:kern w:val="0"/>
          <w:sz w:val="32"/>
          <w:szCs w:val="32"/>
          <w:shd w:val="clear" w:color="auto" w:fill="FFFFFF"/>
        </w:rPr>
        <w:t>组织青少年参加</w:t>
      </w:r>
      <w:r>
        <w:rPr>
          <w:rFonts w:hint="eastAsia" w:ascii="仿宋" w:hAnsi="仿宋" w:eastAsia="仿宋" w:cs="仿宋"/>
          <w:kern w:val="0"/>
          <w:sz w:val="32"/>
          <w:szCs w:val="32"/>
          <w:shd w:val="clear" w:color="auto" w:fill="FFFFFF"/>
          <w:lang w:eastAsia="zh-CN"/>
        </w:rPr>
        <w:t>县</w:t>
      </w:r>
      <w:r>
        <w:rPr>
          <w:rFonts w:hint="eastAsia" w:ascii="仿宋" w:hAnsi="仿宋" w:eastAsia="仿宋" w:cs="仿宋"/>
          <w:kern w:val="0"/>
          <w:sz w:val="32"/>
          <w:szCs w:val="32"/>
          <w:shd w:val="clear" w:color="auto" w:fill="FFFFFF"/>
        </w:rPr>
        <w:t>内外交流活动。加强青少年、妇女和教育、媒体、文化等领域科技人文交流。</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教育局、</w:t>
      </w:r>
      <w:r>
        <w:rPr>
          <w:rFonts w:hint="eastAsia" w:ascii="仿宋" w:hAnsi="仿宋" w:eastAsia="仿宋" w:cs="仿宋"/>
          <w:sz w:val="32"/>
          <w:szCs w:val="32"/>
          <w:lang w:val="en-US" w:eastAsia="zh-CN"/>
        </w:rPr>
        <w:t>县</w:t>
      </w:r>
      <w:r>
        <w:rPr>
          <w:rFonts w:hint="eastAsia" w:ascii="仿宋" w:hAnsi="仿宋" w:eastAsia="仿宋" w:cs="仿宋"/>
          <w:sz w:val="32"/>
          <w:szCs w:val="32"/>
        </w:rPr>
        <w:t>科技局、</w:t>
      </w:r>
      <w:r>
        <w:rPr>
          <w:rFonts w:hint="eastAsia" w:ascii="仿宋" w:hAnsi="仿宋" w:eastAsia="仿宋" w:cs="仿宋"/>
          <w:sz w:val="32"/>
          <w:szCs w:val="32"/>
          <w:lang w:val="en-US" w:eastAsia="zh-CN"/>
        </w:rPr>
        <w:t>县</w:t>
      </w:r>
      <w:r>
        <w:rPr>
          <w:rFonts w:hint="eastAsia" w:ascii="仿宋" w:hAnsi="仿宋" w:eastAsia="仿宋" w:cs="仿宋"/>
          <w:sz w:val="32"/>
          <w:szCs w:val="32"/>
        </w:rPr>
        <w:t>文化旅游</w:t>
      </w:r>
      <w:r>
        <w:rPr>
          <w:rFonts w:hint="eastAsia" w:ascii="仿宋" w:hAnsi="仿宋" w:eastAsia="仿宋" w:cs="仿宋"/>
          <w:sz w:val="32"/>
          <w:szCs w:val="32"/>
          <w:lang w:eastAsia="zh-CN"/>
        </w:rPr>
        <w:t>体育</w:t>
      </w:r>
      <w:r>
        <w:rPr>
          <w:rFonts w:hint="eastAsia" w:ascii="仿宋" w:hAnsi="仿宋" w:eastAsia="仿宋" w:cs="仿宋"/>
          <w:sz w:val="32"/>
          <w:szCs w:val="32"/>
        </w:rPr>
        <w:t>局、团</w:t>
      </w:r>
      <w:r>
        <w:rPr>
          <w:rFonts w:hint="eastAsia" w:ascii="仿宋" w:hAnsi="仿宋" w:eastAsia="仿宋" w:cs="仿宋"/>
          <w:sz w:val="32"/>
          <w:szCs w:val="32"/>
          <w:lang w:val="en-US" w:eastAsia="zh-CN"/>
        </w:rPr>
        <w:t>县</w:t>
      </w:r>
      <w:r>
        <w:rPr>
          <w:rFonts w:hint="eastAsia" w:ascii="仿宋" w:hAnsi="仿宋" w:eastAsia="仿宋" w:cs="仿宋"/>
          <w:sz w:val="32"/>
          <w:szCs w:val="32"/>
        </w:rPr>
        <w:t>委、</w:t>
      </w:r>
      <w:r>
        <w:rPr>
          <w:rFonts w:hint="eastAsia" w:ascii="仿宋" w:hAnsi="仿宋" w:eastAsia="仿宋" w:cs="仿宋"/>
          <w:sz w:val="32"/>
          <w:szCs w:val="32"/>
          <w:lang w:val="en-US" w:eastAsia="zh-CN"/>
        </w:rPr>
        <w:t>县</w:t>
      </w:r>
      <w:r>
        <w:rPr>
          <w:rFonts w:hint="eastAsia" w:ascii="仿宋" w:hAnsi="仿宋" w:eastAsia="仿宋" w:cs="仿宋"/>
          <w:sz w:val="32"/>
          <w:szCs w:val="32"/>
        </w:rPr>
        <w:t>妇联、</w:t>
      </w:r>
      <w:r>
        <w:rPr>
          <w:rFonts w:hint="eastAsia" w:ascii="仿宋" w:hAnsi="仿宋" w:eastAsia="仿宋" w:cs="仿宋"/>
          <w:sz w:val="32"/>
          <w:szCs w:val="32"/>
          <w:lang w:val="en-US" w:eastAsia="zh-CN"/>
        </w:rPr>
        <w:t>县</w:t>
      </w:r>
      <w:r>
        <w:rPr>
          <w:rFonts w:hint="eastAsia" w:ascii="仿宋" w:hAnsi="仿宋" w:eastAsia="仿宋" w:cs="仿宋"/>
          <w:sz w:val="32"/>
          <w:szCs w:val="32"/>
        </w:rPr>
        <w:t>科协按职责分工负责）</w:t>
      </w:r>
      <w:r>
        <w:rPr>
          <w:rFonts w:hint="eastAsia" w:ascii="仿宋" w:hAnsi="仿宋" w:eastAsia="仿宋" w:cs="仿宋"/>
          <w:sz w:val="32"/>
          <w:szCs w:val="32"/>
          <w:shd w:val="clear" w:color="auto" w:fill="FFFFFF"/>
        </w:rPr>
        <w:t xml:space="preserve"> </w:t>
      </w:r>
    </w:p>
    <w:p>
      <w:pPr>
        <w:pStyle w:val="6"/>
        <w:widowControl w:val="0"/>
        <w:spacing w:before="0" w:beforeAutospacing="0" w:after="0" w:afterAutospacing="0" w:line="570" w:lineRule="exact"/>
        <w:ind w:firstLine="640" w:firstLineChars="200"/>
        <w:jc w:val="both"/>
        <w:rPr>
          <w:rFonts w:hint="eastAsia" w:ascii="仿宋" w:hAnsi="仿宋" w:eastAsia="仿宋" w:cs="仿宋"/>
          <w:sz w:val="32"/>
          <w:szCs w:val="32"/>
        </w:rPr>
      </w:pPr>
      <w:r>
        <w:rPr>
          <w:rFonts w:hint="eastAsia" w:ascii="仿宋" w:hAnsi="仿宋" w:eastAsia="仿宋" w:cs="仿宋"/>
          <w:b/>
          <w:bCs/>
          <w:sz w:val="32"/>
          <w:szCs w:val="32"/>
          <w:shd w:val="clear" w:color="auto" w:fill="FFFFFF"/>
        </w:rPr>
        <w:t>2.助力长三角高质量一体化发展。</w:t>
      </w:r>
      <w:r>
        <w:rPr>
          <w:rFonts w:hint="eastAsia" w:ascii="仿宋" w:hAnsi="仿宋" w:eastAsia="仿宋" w:cs="仿宋"/>
          <w:sz w:val="32"/>
          <w:szCs w:val="32"/>
          <w:shd w:val="clear" w:color="auto" w:fill="FFFFFF"/>
        </w:rPr>
        <w:t>积极参与长三角地区国家重大科普活动。融入长三角科技志愿服务联盟建设，积极参与长三角科普场馆联盟建设。</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全民科学素质工作领导小组各成员单位按职责分工负责）</w:t>
      </w:r>
      <w:r>
        <w:rPr>
          <w:rFonts w:hint="eastAsia" w:ascii="仿宋" w:hAnsi="仿宋" w:eastAsia="仿宋" w:cs="仿宋"/>
          <w:sz w:val="32"/>
          <w:szCs w:val="32"/>
          <w:shd w:val="clear" w:color="auto" w:fill="FFFFFF"/>
        </w:rPr>
        <w:t xml:space="preserve"> </w:t>
      </w:r>
    </w:p>
    <w:p>
      <w:pPr>
        <w:spacing w:line="570" w:lineRule="exact"/>
        <w:ind w:firstLine="640" w:firstLineChars="200"/>
        <w:rPr>
          <w:rFonts w:hint="eastAsia" w:ascii="黑体" w:hAnsi="黑体" w:eastAsia="黑体" w:cs="黑体"/>
          <w:sz w:val="21"/>
          <w:szCs w:val="21"/>
        </w:rPr>
      </w:pPr>
      <w:r>
        <w:rPr>
          <w:rFonts w:hint="eastAsia" w:ascii="黑体" w:hAnsi="黑体" w:eastAsia="黑体" w:cs="黑体"/>
          <w:szCs w:val="32"/>
        </w:rPr>
        <w:t>四、保障措施</w:t>
      </w:r>
    </w:p>
    <w:p>
      <w:pPr>
        <w:pStyle w:val="6"/>
        <w:widowControl w:val="0"/>
        <w:shd w:val="clear" w:color="auto" w:fill="FFFFFF"/>
        <w:spacing w:before="0" w:beforeAutospacing="0" w:after="0" w:afterAutospacing="0" w:line="570" w:lineRule="exact"/>
        <w:ind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rPr>
        <w:t>（一）组织保障</w:t>
      </w:r>
    </w:p>
    <w:p>
      <w:pPr>
        <w:pStyle w:val="6"/>
        <w:widowControl w:val="0"/>
        <w:shd w:val="clear" w:color="auto" w:fill="FFFFFF"/>
        <w:spacing w:before="0" w:beforeAutospacing="0" w:after="0" w:afterAutospacing="0" w:line="570" w:lineRule="exact"/>
        <w:ind w:firstLine="624" w:firstLineChars="200"/>
        <w:jc w:val="both"/>
        <w:rPr>
          <w:rFonts w:hint="eastAsia" w:ascii="仿宋" w:hAnsi="仿宋" w:eastAsia="仿宋" w:cs="仿宋"/>
          <w:spacing w:val="-4"/>
          <w:sz w:val="32"/>
          <w:szCs w:val="32"/>
          <w:shd w:val="clear" w:color="auto" w:fill="FFFFFF"/>
        </w:rPr>
      </w:pPr>
      <w:r>
        <w:rPr>
          <w:rFonts w:hint="eastAsia" w:ascii="仿宋" w:hAnsi="仿宋" w:eastAsia="仿宋" w:cs="仿宋"/>
          <w:spacing w:val="-4"/>
          <w:sz w:val="32"/>
          <w:szCs w:val="32"/>
          <w:shd w:val="clear" w:color="auto" w:fill="FFFFFF"/>
          <w:lang w:val="en-US" w:eastAsia="zh-CN"/>
        </w:rPr>
        <w:t>县</w:t>
      </w:r>
      <w:r>
        <w:rPr>
          <w:rFonts w:hint="eastAsia" w:ascii="仿宋" w:hAnsi="仿宋" w:eastAsia="仿宋" w:cs="仿宋"/>
          <w:spacing w:val="-4"/>
          <w:sz w:val="32"/>
          <w:szCs w:val="32"/>
          <w:shd w:val="clear" w:color="auto" w:fill="FFFFFF"/>
        </w:rPr>
        <w:t>人民政府负责领导《科学素质纲要》在我</w:t>
      </w:r>
      <w:r>
        <w:rPr>
          <w:rFonts w:hint="eastAsia" w:ascii="仿宋" w:hAnsi="仿宋" w:eastAsia="仿宋" w:cs="仿宋"/>
          <w:spacing w:val="-4"/>
          <w:sz w:val="32"/>
          <w:szCs w:val="32"/>
          <w:shd w:val="clear" w:color="auto" w:fill="FFFFFF"/>
          <w:lang w:val="en-US" w:eastAsia="zh-CN"/>
        </w:rPr>
        <w:t>县</w:t>
      </w:r>
      <w:r>
        <w:rPr>
          <w:rFonts w:hint="eastAsia" w:ascii="仿宋" w:hAnsi="仿宋" w:eastAsia="仿宋" w:cs="仿宋"/>
          <w:spacing w:val="-4"/>
          <w:sz w:val="32"/>
          <w:szCs w:val="32"/>
          <w:shd w:val="clear" w:color="auto" w:fill="FFFFFF"/>
        </w:rPr>
        <w:t>实施工作。</w:t>
      </w:r>
      <w:r>
        <w:rPr>
          <w:rFonts w:hint="eastAsia" w:ascii="仿宋" w:hAnsi="仿宋" w:eastAsia="仿宋" w:cs="仿宋"/>
          <w:sz w:val="32"/>
          <w:szCs w:val="32"/>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r>
        <w:rPr>
          <w:rFonts w:hint="eastAsia" w:ascii="仿宋" w:hAnsi="仿宋" w:eastAsia="仿宋" w:cs="仿宋"/>
          <w:spacing w:val="-4"/>
          <w:sz w:val="32"/>
          <w:szCs w:val="32"/>
          <w:shd w:val="clear" w:color="auto" w:fill="FFFFFF"/>
        </w:rPr>
        <w:t>负责《科学素质纲要》实施及本实施方案</w:t>
      </w:r>
      <w:r>
        <w:rPr>
          <w:rFonts w:hint="eastAsia" w:ascii="仿宋" w:hAnsi="仿宋" w:eastAsia="仿宋" w:cs="仿宋"/>
          <w:spacing w:val="-4"/>
          <w:sz w:val="32"/>
          <w:szCs w:val="32"/>
          <w:shd w:val="clear" w:color="auto" w:fill="FFFFFF"/>
          <w:lang w:val="en-US" w:eastAsia="zh-CN"/>
        </w:rPr>
        <w:t>的</w:t>
      </w:r>
      <w:r>
        <w:rPr>
          <w:rFonts w:hint="eastAsia" w:ascii="仿宋" w:hAnsi="仿宋" w:eastAsia="仿宋" w:cs="仿宋"/>
          <w:spacing w:val="-4"/>
          <w:sz w:val="32"/>
          <w:szCs w:val="32"/>
          <w:shd w:val="clear" w:color="auto" w:fill="FFFFFF"/>
        </w:rPr>
        <w:t>实施工作，要把科学素质建设作为经济社会发展的一项重要任务，纳入国民经济和社会发展规划，列入年度工作计划，纳入目标管理绩效考核。</w:t>
      </w:r>
      <w:r>
        <w:rPr>
          <w:rFonts w:hint="eastAsia" w:ascii="仿宋" w:hAnsi="仿宋" w:eastAsia="仿宋" w:cs="仿宋"/>
          <w:spacing w:val="-4"/>
          <w:sz w:val="32"/>
          <w:szCs w:val="32"/>
          <w:shd w:val="clear" w:color="auto" w:fill="FFFFFF"/>
          <w:lang w:val="en-US" w:eastAsia="zh-CN"/>
        </w:rPr>
        <w:t>县</w:t>
      </w:r>
      <w:r>
        <w:rPr>
          <w:rFonts w:hint="eastAsia" w:ascii="仿宋" w:hAnsi="仿宋" w:eastAsia="仿宋" w:cs="仿宋"/>
          <w:spacing w:val="-4"/>
          <w:sz w:val="32"/>
          <w:szCs w:val="32"/>
          <w:shd w:val="clear" w:color="auto" w:fill="FFFFFF"/>
        </w:rPr>
        <w:t>有关单位要按照《科学素质纲要》、本实施方案任务分工，将重点任务列入本部门本系统年度工作计划。</w:t>
      </w:r>
      <w:r>
        <w:rPr>
          <w:rFonts w:hint="eastAsia" w:ascii="仿宋" w:hAnsi="仿宋" w:eastAsia="仿宋" w:cs="仿宋"/>
          <w:spacing w:val="-4"/>
          <w:sz w:val="32"/>
          <w:szCs w:val="32"/>
          <w:shd w:val="clear" w:color="auto" w:fill="FFFFFF"/>
          <w:lang w:val="en-US" w:eastAsia="zh-CN"/>
        </w:rPr>
        <w:t>县</w:t>
      </w:r>
      <w:r>
        <w:rPr>
          <w:rFonts w:hint="eastAsia" w:ascii="仿宋" w:hAnsi="仿宋" w:eastAsia="仿宋" w:cs="仿宋"/>
          <w:spacing w:val="-4"/>
          <w:sz w:val="32"/>
          <w:szCs w:val="32"/>
          <w:shd w:val="clear" w:color="auto" w:fill="FFFFFF"/>
        </w:rPr>
        <w:t>科协发挥综合协调作用，做好完善机制、沟通联络、督促落实等工作，会同有关方面共同推进落实《科学素质纲要》及本实施方案。（</w:t>
      </w:r>
      <w:r>
        <w:rPr>
          <w:rFonts w:hint="eastAsia" w:ascii="仿宋" w:hAnsi="仿宋" w:eastAsia="仿宋" w:cs="仿宋"/>
          <w:spacing w:val="-4"/>
          <w:sz w:val="32"/>
          <w:szCs w:val="32"/>
          <w:shd w:val="clear" w:color="auto" w:fill="FFFFFF"/>
          <w:lang w:val="en-US" w:eastAsia="zh-CN"/>
        </w:rPr>
        <w:t>县</w:t>
      </w:r>
      <w:r>
        <w:rPr>
          <w:rFonts w:hint="eastAsia" w:ascii="仿宋" w:hAnsi="仿宋" w:eastAsia="仿宋" w:cs="仿宋"/>
          <w:spacing w:val="-4"/>
          <w:sz w:val="32"/>
          <w:szCs w:val="32"/>
          <w:shd w:val="clear" w:color="auto" w:fill="FFFFFF"/>
        </w:rPr>
        <w:t>全民科学素质工作领导小组办公室）</w:t>
      </w:r>
    </w:p>
    <w:p>
      <w:pPr>
        <w:pStyle w:val="6"/>
        <w:widowControl w:val="0"/>
        <w:shd w:val="clear" w:color="auto" w:fill="FFFFFF"/>
        <w:spacing w:before="0" w:beforeAutospacing="0" w:after="0" w:afterAutospacing="0" w:line="570" w:lineRule="exact"/>
        <w:ind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rPr>
        <w:t>（二）机制保障</w:t>
      </w:r>
    </w:p>
    <w:p>
      <w:pPr>
        <w:pStyle w:val="6"/>
        <w:widowControl w:val="0"/>
        <w:shd w:val="clear" w:color="auto" w:fill="FFFFFF"/>
        <w:spacing w:before="0" w:beforeAutospacing="0" w:after="0" w:afterAutospacing="0" w:line="57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1.建立完善共建机制。</w:t>
      </w:r>
      <w:r>
        <w:rPr>
          <w:rFonts w:hint="eastAsia" w:ascii="仿宋" w:hAnsi="仿宋" w:eastAsia="仿宋" w:cs="仿宋"/>
          <w:b w:val="0"/>
          <w:bCs w:val="0"/>
          <w:sz w:val="32"/>
          <w:szCs w:val="32"/>
          <w:shd w:val="clear" w:color="auto" w:fill="FFFFFF"/>
          <w:lang w:val="en-US" w:eastAsia="zh-CN"/>
        </w:rPr>
        <w:t>县</w:t>
      </w:r>
      <w:r>
        <w:rPr>
          <w:rFonts w:hint="eastAsia" w:ascii="仿宋" w:hAnsi="仿宋" w:eastAsia="仿宋" w:cs="仿宋"/>
          <w:sz w:val="32"/>
          <w:szCs w:val="32"/>
          <w:shd w:val="clear" w:color="auto" w:fill="FFFFFF"/>
        </w:rPr>
        <w:t>科协与各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园区）、各有关部门</w:t>
      </w:r>
      <w:r>
        <w:rPr>
          <w:rFonts w:hint="eastAsia" w:ascii="仿宋" w:hAnsi="仿宋" w:eastAsia="仿宋" w:cs="仿宋"/>
          <w:sz w:val="32"/>
          <w:szCs w:val="32"/>
          <w:shd w:val="clear" w:color="auto" w:fill="FFFFFF"/>
        </w:rPr>
        <w:t>建立公民科学素质建设共建机制，形成</w:t>
      </w:r>
      <w:r>
        <w:rPr>
          <w:rFonts w:hint="eastAsia" w:ascii="仿宋" w:hAnsi="仿宋" w:eastAsia="仿宋" w:cs="仿宋"/>
          <w:sz w:val="32"/>
          <w:szCs w:val="32"/>
          <w:shd w:val="clear" w:color="auto" w:fill="FFFFFF"/>
          <w:lang w:val="en-US" w:eastAsia="zh-CN"/>
        </w:rPr>
        <w:t>全县上下齐抓共管的</w:t>
      </w:r>
      <w:r>
        <w:rPr>
          <w:rFonts w:hint="eastAsia" w:ascii="仿宋" w:hAnsi="仿宋" w:eastAsia="仿宋" w:cs="仿宋"/>
          <w:sz w:val="32"/>
          <w:szCs w:val="32"/>
          <w:shd w:val="clear" w:color="auto" w:fill="FFFFFF"/>
        </w:rPr>
        <w:t>工作局面。（</w:t>
      </w:r>
      <w:r>
        <w:rPr>
          <w:rFonts w:hint="eastAsia" w:ascii="仿宋" w:hAnsi="仿宋" w:eastAsia="仿宋" w:cs="仿宋"/>
          <w:sz w:val="32"/>
          <w:szCs w:val="32"/>
          <w:shd w:val="clear" w:color="auto" w:fill="FFFFFF"/>
          <w:lang w:val="en-US" w:eastAsia="zh-CN"/>
        </w:rPr>
        <w:t>县</w:t>
      </w:r>
      <w:r>
        <w:rPr>
          <w:rFonts w:hint="eastAsia" w:ascii="仿宋" w:hAnsi="仿宋" w:eastAsia="仿宋" w:cs="仿宋"/>
          <w:sz w:val="32"/>
          <w:szCs w:val="32"/>
          <w:shd w:val="clear" w:color="auto" w:fill="FFFFFF"/>
        </w:rPr>
        <w:t>全民科学素质工作领导小组办公室）</w:t>
      </w:r>
    </w:p>
    <w:p>
      <w:pPr>
        <w:pStyle w:val="6"/>
        <w:widowControl w:val="0"/>
        <w:shd w:val="clear" w:color="auto" w:fill="FFFFFF"/>
        <w:spacing w:before="0" w:beforeAutospacing="0" w:after="0" w:afterAutospacing="0" w:line="57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2.完善工作调度机制。</w:t>
      </w:r>
      <w:r>
        <w:rPr>
          <w:rFonts w:hint="eastAsia" w:ascii="仿宋" w:hAnsi="仿宋" w:eastAsia="仿宋" w:cs="仿宋"/>
          <w:b w:val="0"/>
          <w:bCs w:val="0"/>
          <w:sz w:val="32"/>
          <w:szCs w:val="32"/>
          <w:shd w:val="clear" w:color="auto" w:fill="FFFFFF"/>
          <w:lang w:val="en-US" w:eastAsia="zh-CN"/>
        </w:rPr>
        <w:t>县</w:t>
      </w:r>
      <w:r>
        <w:rPr>
          <w:rFonts w:hint="eastAsia" w:ascii="仿宋" w:hAnsi="仿宋" w:eastAsia="仿宋" w:cs="仿宋"/>
          <w:sz w:val="32"/>
          <w:szCs w:val="32"/>
          <w:shd w:val="clear" w:color="auto" w:fill="FFFFFF"/>
        </w:rPr>
        <w:t>全民科学素质工作领导小组原则上每季度召开一次调度会，听取</w:t>
      </w:r>
      <w:r>
        <w:rPr>
          <w:rFonts w:hint="eastAsia" w:ascii="仿宋" w:hAnsi="仿宋" w:eastAsia="仿宋" w:cs="仿宋"/>
          <w:sz w:val="32"/>
          <w:szCs w:val="32"/>
          <w:shd w:val="clear" w:color="auto" w:fill="FFFFFF"/>
          <w:lang w:eastAsia="zh-CN"/>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园区）及</w:t>
      </w:r>
      <w:r>
        <w:rPr>
          <w:rFonts w:hint="eastAsia" w:ascii="仿宋" w:hAnsi="仿宋" w:eastAsia="仿宋" w:cs="仿宋"/>
          <w:sz w:val="32"/>
          <w:szCs w:val="32"/>
          <w:shd w:val="clear" w:color="auto" w:fill="FFFFFF"/>
        </w:rPr>
        <w:t>纲要领导小组成员单位《科学素质纲要》实施工作汇报，总结全民科学素质工作，部署工作任务，协调解决有关问题。（</w:t>
      </w:r>
      <w:r>
        <w:rPr>
          <w:rFonts w:hint="eastAsia" w:ascii="仿宋" w:hAnsi="仿宋" w:eastAsia="仿宋" w:cs="仿宋"/>
          <w:sz w:val="32"/>
          <w:szCs w:val="32"/>
          <w:shd w:val="clear" w:color="auto" w:fill="FFFFFF"/>
          <w:lang w:val="en-US" w:eastAsia="zh-CN"/>
        </w:rPr>
        <w:t>县</w:t>
      </w:r>
      <w:r>
        <w:rPr>
          <w:rFonts w:hint="eastAsia" w:ascii="仿宋" w:hAnsi="仿宋" w:eastAsia="仿宋" w:cs="仿宋"/>
          <w:sz w:val="32"/>
          <w:szCs w:val="32"/>
          <w:shd w:val="clear" w:color="auto" w:fill="FFFFFF"/>
        </w:rPr>
        <w:t>全民科学素质工作领导小组办公室）</w:t>
      </w:r>
    </w:p>
    <w:p>
      <w:pPr>
        <w:pStyle w:val="6"/>
        <w:widowControl w:val="0"/>
        <w:shd w:val="clear" w:color="auto" w:fill="FFFFFF"/>
        <w:spacing w:before="0" w:beforeAutospacing="0" w:after="0" w:afterAutospacing="0" w:line="57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3.完善表彰奖励机制。</w:t>
      </w:r>
      <w:r>
        <w:rPr>
          <w:rFonts w:hint="eastAsia" w:ascii="仿宋" w:hAnsi="仿宋" w:eastAsia="仿宋" w:cs="仿宋"/>
          <w:sz w:val="32"/>
          <w:szCs w:val="32"/>
          <w:shd w:val="clear" w:color="auto" w:fill="FFFFFF"/>
        </w:rPr>
        <w:t>根据国家有关规定，对在科学素质建设中做出突出贡献的集体和个人给予表彰和奖励，大力宣传先进人物和典型经验。（</w:t>
      </w:r>
      <w:r>
        <w:rPr>
          <w:rFonts w:hint="eastAsia" w:ascii="仿宋" w:hAnsi="仿宋" w:eastAsia="仿宋" w:cs="仿宋"/>
          <w:sz w:val="32"/>
          <w:szCs w:val="32"/>
          <w:shd w:val="clear" w:color="auto" w:fill="FFFFFF"/>
          <w:lang w:val="en-US" w:eastAsia="zh-CN"/>
        </w:rPr>
        <w:t>县</w:t>
      </w:r>
      <w:r>
        <w:rPr>
          <w:rFonts w:hint="eastAsia" w:ascii="仿宋" w:hAnsi="仿宋" w:eastAsia="仿宋" w:cs="仿宋"/>
          <w:sz w:val="32"/>
          <w:szCs w:val="32"/>
          <w:shd w:val="clear" w:color="auto" w:fill="FFFFFF"/>
        </w:rPr>
        <w:t>全民科学素质工作领导小组办公室）</w:t>
      </w:r>
    </w:p>
    <w:p>
      <w:pPr>
        <w:pStyle w:val="6"/>
        <w:widowControl w:val="0"/>
        <w:shd w:val="clear" w:color="auto" w:fill="FFFFFF"/>
        <w:spacing w:before="0" w:beforeAutospacing="0" w:after="0" w:afterAutospacing="0" w:line="570" w:lineRule="exact"/>
        <w:ind w:firstLine="640" w:firstLineChars="200"/>
        <w:jc w:val="both"/>
        <w:rPr>
          <w:rFonts w:hint="eastAsia" w:ascii="仿宋" w:hAnsi="仿宋" w:eastAsia="仿宋" w:cs="仿宋"/>
          <w:sz w:val="32"/>
          <w:szCs w:val="32"/>
          <w:shd w:val="clear" w:color="auto" w:fill="FFFFFF"/>
          <w:lang w:eastAsia="zh-CN"/>
        </w:rPr>
      </w:pPr>
      <w:r>
        <w:rPr>
          <w:rFonts w:hint="eastAsia" w:ascii="仿宋" w:hAnsi="仿宋" w:eastAsia="仿宋" w:cs="仿宋"/>
          <w:b/>
          <w:bCs/>
          <w:sz w:val="32"/>
          <w:szCs w:val="32"/>
          <w:shd w:val="clear" w:color="auto" w:fill="FFFFFF"/>
        </w:rPr>
        <w:t>4.完善社会动员机制。</w:t>
      </w:r>
      <w:r>
        <w:rPr>
          <w:rFonts w:hint="eastAsia" w:ascii="仿宋" w:hAnsi="仿宋" w:eastAsia="仿宋" w:cs="仿宋"/>
          <w:sz w:val="32"/>
          <w:szCs w:val="32"/>
          <w:shd w:val="clear" w:color="auto" w:fill="FFFFFF"/>
        </w:rPr>
        <w:t>积极</w:t>
      </w:r>
      <w:r>
        <w:rPr>
          <w:rFonts w:hint="eastAsia" w:ascii="仿宋" w:hAnsi="仿宋" w:eastAsia="仿宋" w:cs="仿宋"/>
          <w:sz w:val="32"/>
          <w:szCs w:val="32"/>
          <w:shd w:val="clear" w:color="auto" w:fill="FFFFFF"/>
          <w:lang w:val="en-US" w:eastAsia="zh-CN"/>
        </w:rPr>
        <w:t>开展</w:t>
      </w:r>
      <w:r>
        <w:rPr>
          <w:rFonts w:hint="eastAsia" w:ascii="仿宋" w:hAnsi="仿宋" w:eastAsia="仿宋" w:cs="仿宋"/>
          <w:sz w:val="32"/>
          <w:szCs w:val="32"/>
          <w:shd w:val="clear" w:color="auto" w:fill="FFFFFF"/>
        </w:rPr>
        <w:t>科普示范县、科普教育基地、科普示范单位等创建活动，进一步形成政府推动、全民参与、社会协同的良性机制。（</w:t>
      </w:r>
      <w:r>
        <w:rPr>
          <w:rFonts w:hint="eastAsia" w:ascii="仿宋" w:hAnsi="仿宋" w:eastAsia="仿宋" w:cs="仿宋"/>
          <w:sz w:val="32"/>
          <w:szCs w:val="32"/>
          <w:shd w:val="clear" w:color="auto" w:fill="FFFFFF"/>
          <w:lang w:val="en-US" w:eastAsia="zh-CN"/>
        </w:rPr>
        <w:t>县</w:t>
      </w:r>
      <w:r>
        <w:rPr>
          <w:rFonts w:hint="eastAsia" w:ascii="仿宋" w:hAnsi="仿宋" w:eastAsia="仿宋" w:cs="仿宋"/>
          <w:sz w:val="32"/>
          <w:szCs w:val="32"/>
          <w:shd w:val="clear" w:color="auto" w:fill="FFFFFF"/>
        </w:rPr>
        <w:t>全民科学素质工作领导小组办公室</w:t>
      </w:r>
      <w:r>
        <w:rPr>
          <w:rFonts w:hint="eastAsia" w:ascii="仿宋" w:hAnsi="仿宋" w:eastAsia="仿宋" w:cs="仿宋"/>
          <w:sz w:val="32"/>
          <w:szCs w:val="32"/>
          <w:shd w:val="clear" w:color="auto" w:fill="FFFFFF"/>
          <w:lang w:eastAsia="zh-CN"/>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w:t>
      </w:r>
    </w:p>
    <w:p>
      <w:pPr>
        <w:pStyle w:val="6"/>
        <w:widowControl w:val="0"/>
        <w:shd w:val="clear" w:color="auto" w:fill="FFFFFF"/>
        <w:spacing w:before="0" w:beforeAutospacing="0" w:after="0" w:afterAutospacing="0" w:line="570" w:lineRule="exact"/>
        <w:ind w:firstLine="640" w:firstLineChars="200"/>
        <w:jc w:val="both"/>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（三）条件保障</w:t>
      </w:r>
    </w:p>
    <w:p>
      <w:pPr>
        <w:pStyle w:val="6"/>
        <w:widowControl w:val="0"/>
        <w:shd w:val="clear" w:color="auto" w:fill="FFFFFF"/>
        <w:spacing w:before="0" w:beforeAutospacing="0" w:after="0" w:afterAutospacing="0" w:line="57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1.坚持法治引领。</w:t>
      </w:r>
      <w:r>
        <w:rPr>
          <w:rFonts w:hint="eastAsia" w:ascii="仿宋" w:hAnsi="仿宋" w:eastAsia="仿宋" w:cs="仿宋"/>
          <w:sz w:val="32"/>
          <w:szCs w:val="32"/>
          <w:shd w:val="clear" w:color="auto" w:fill="FFFFFF"/>
        </w:rPr>
        <w:t>推动科普法律法规有效实施，加强《中华人民共和国科普法》《安徽省科学技术普及条例》宣传，</w:t>
      </w:r>
      <w:r>
        <w:rPr>
          <w:rFonts w:hint="eastAsia" w:ascii="仿宋" w:hAnsi="仿宋" w:eastAsia="仿宋" w:cs="仿宋"/>
          <w:color w:val="auto"/>
          <w:sz w:val="32"/>
          <w:szCs w:val="32"/>
          <w:shd w:val="clear" w:color="auto" w:fill="FFFFFF"/>
        </w:rPr>
        <w:t>落实国家、省科普专业技术职称评定办法，开展评定工作，</w:t>
      </w:r>
      <w:r>
        <w:rPr>
          <w:rFonts w:hint="eastAsia" w:ascii="仿宋" w:hAnsi="仿宋" w:eastAsia="仿宋" w:cs="仿宋"/>
          <w:color w:val="auto"/>
          <w:sz w:val="32"/>
          <w:szCs w:val="32"/>
          <w:shd w:val="clear" w:color="auto" w:fill="FFFFFF"/>
          <w:lang w:val="en-US" w:eastAsia="zh-CN"/>
        </w:rPr>
        <w:t>并按照有关规定将</w:t>
      </w:r>
      <w:r>
        <w:rPr>
          <w:rFonts w:hint="eastAsia" w:ascii="仿宋" w:hAnsi="仿宋" w:eastAsia="仿宋" w:cs="仿宋"/>
          <w:color w:val="auto"/>
          <w:sz w:val="32"/>
          <w:szCs w:val="32"/>
          <w:shd w:val="clear" w:color="auto" w:fill="FFFFFF"/>
        </w:rPr>
        <w:t>科普人才列入各类人才奖励和资助计划。</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县</w:t>
      </w:r>
      <w:r>
        <w:rPr>
          <w:rFonts w:hint="eastAsia" w:ascii="仿宋" w:hAnsi="仿宋" w:eastAsia="仿宋" w:cs="仿宋"/>
          <w:sz w:val="32"/>
          <w:szCs w:val="32"/>
          <w:shd w:val="clear" w:color="auto" w:fill="FFFFFF"/>
        </w:rPr>
        <w:t>科技局、</w:t>
      </w:r>
      <w:r>
        <w:rPr>
          <w:rFonts w:hint="eastAsia" w:ascii="仿宋" w:hAnsi="仿宋" w:eastAsia="仿宋" w:cs="仿宋"/>
          <w:sz w:val="32"/>
          <w:szCs w:val="32"/>
          <w:shd w:val="clear" w:color="auto" w:fill="FFFFFF"/>
          <w:lang w:val="en-US" w:eastAsia="zh-CN"/>
        </w:rPr>
        <w:t>县</w:t>
      </w:r>
      <w:r>
        <w:rPr>
          <w:rFonts w:hint="eastAsia" w:ascii="仿宋" w:hAnsi="仿宋" w:eastAsia="仿宋" w:cs="仿宋"/>
          <w:sz w:val="32"/>
          <w:szCs w:val="32"/>
          <w:shd w:val="clear" w:color="auto" w:fill="FFFFFF"/>
        </w:rPr>
        <w:t>人力资源</w:t>
      </w:r>
      <w:r>
        <w:rPr>
          <w:rFonts w:hint="eastAsia" w:ascii="仿宋" w:hAnsi="仿宋" w:eastAsia="仿宋" w:cs="仿宋"/>
          <w:sz w:val="32"/>
          <w:szCs w:val="32"/>
          <w:shd w:val="clear" w:color="auto" w:fill="FFFFFF"/>
          <w:lang w:val="en-US" w:eastAsia="zh-CN"/>
        </w:rPr>
        <w:t>和</w:t>
      </w:r>
      <w:r>
        <w:rPr>
          <w:rFonts w:hint="eastAsia" w:ascii="仿宋" w:hAnsi="仿宋" w:eastAsia="仿宋" w:cs="仿宋"/>
          <w:sz w:val="32"/>
          <w:szCs w:val="32"/>
          <w:shd w:val="clear" w:color="auto" w:fill="FFFFFF"/>
        </w:rPr>
        <w:t>社会保障局、</w:t>
      </w:r>
      <w:r>
        <w:rPr>
          <w:rFonts w:hint="eastAsia" w:ascii="仿宋" w:hAnsi="仿宋" w:eastAsia="仿宋" w:cs="仿宋"/>
          <w:sz w:val="32"/>
          <w:szCs w:val="32"/>
          <w:shd w:val="clear" w:color="auto" w:fill="FFFFFF"/>
          <w:lang w:val="en-US" w:eastAsia="zh-CN"/>
        </w:rPr>
        <w:t>县</w:t>
      </w:r>
      <w:r>
        <w:rPr>
          <w:rFonts w:hint="eastAsia" w:ascii="仿宋" w:hAnsi="仿宋" w:eastAsia="仿宋" w:cs="仿宋"/>
          <w:sz w:val="32"/>
          <w:szCs w:val="32"/>
          <w:shd w:val="clear" w:color="auto" w:fill="FFFFFF"/>
        </w:rPr>
        <w:t>科协按职责分工负责）</w:t>
      </w:r>
    </w:p>
    <w:p>
      <w:pPr>
        <w:pStyle w:val="6"/>
        <w:widowControl w:val="0"/>
        <w:shd w:val="clear" w:color="auto" w:fill="FFFFFF"/>
        <w:spacing w:before="0" w:beforeAutospacing="0" w:after="0" w:afterAutospacing="0" w:line="57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2.保障经费投入</w:t>
      </w:r>
      <w:r>
        <w:rPr>
          <w:rFonts w:hint="eastAsia" w:ascii="仿宋" w:hAnsi="仿宋" w:eastAsia="仿宋" w:cs="仿宋"/>
          <w:b/>
          <w:bCs/>
          <w:sz w:val="32"/>
          <w:szCs w:val="32"/>
          <w:shd w:val="clear" w:color="auto" w:fill="FFFFFF"/>
          <w:lang w:eastAsia="zh-CN"/>
        </w:rPr>
        <w:t>。</w:t>
      </w:r>
      <w:r>
        <w:rPr>
          <w:rFonts w:hint="eastAsia" w:ascii="仿宋" w:hAnsi="仿宋" w:eastAsia="仿宋" w:cs="仿宋"/>
          <w:b w:val="0"/>
          <w:bCs w:val="0"/>
          <w:sz w:val="32"/>
          <w:szCs w:val="32"/>
          <w:shd w:val="clear" w:color="auto" w:fill="FFFFFF"/>
          <w:lang w:eastAsia="zh-CN"/>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r>
        <w:rPr>
          <w:rFonts w:hint="eastAsia" w:ascii="仿宋" w:hAnsi="仿宋" w:eastAsia="仿宋" w:cs="仿宋"/>
          <w:sz w:val="32"/>
          <w:szCs w:val="32"/>
          <w:shd w:val="clear" w:color="auto" w:fill="FFFFFF"/>
        </w:rPr>
        <w:t>根据财力情况和科学素质建设发展的实际需要，将科普经费列入同级财政预算，逐步提高科普经费投入水平。各有关部门根据承担的工作任务，按照预算管理规定和现行资金渠道，统筹考虑和落实科学素质建设所需经费。加强科普经费、科学素质建设经费等专项经费使用情况的绩效考评，确保专款专用和使用效果。（</w:t>
      </w:r>
      <w:r>
        <w:rPr>
          <w:rFonts w:hint="eastAsia" w:ascii="仿宋" w:hAnsi="仿宋" w:eastAsia="仿宋" w:cs="仿宋"/>
          <w:sz w:val="32"/>
          <w:szCs w:val="32"/>
          <w:shd w:val="clear" w:color="auto" w:fill="FFFFFF"/>
          <w:lang w:val="en-US" w:eastAsia="zh-CN"/>
        </w:rPr>
        <w:t>县</w:t>
      </w:r>
      <w:r>
        <w:rPr>
          <w:rFonts w:hint="eastAsia" w:ascii="仿宋" w:hAnsi="仿宋" w:eastAsia="仿宋" w:cs="仿宋"/>
          <w:sz w:val="32"/>
          <w:szCs w:val="32"/>
          <w:shd w:val="clear" w:color="auto" w:fill="FFFFFF"/>
        </w:rPr>
        <w:t>财政局、</w:t>
      </w:r>
      <w:r>
        <w:rPr>
          <w:rFonts w:hint="eastAsia" w:ascii="仿宋" w:hAnsi="仿宋" w:eastAsia="仿宋" w:cs="仿宋"/>
          <w:sz w:val="32"/>
          <w:szCs w:val="32"/>
          <w:shd w:val="clear" w:color="auto" w:fill="FFFFFF"/>
          <w:lang w:val="en-US" w:eastAsia="zh-CN"/>
        </w:rPr>
        <w:t>县</w:t>
      </w:r>
      <w:r>
        <w:rPr>
          <w:rFonts w:hint="eastAsia" w:ascii="仿宋" w:hAnsi="仿宋" w:eastAsia="仿宋" w:cs="仿宋"/>
          <w:sz w:val="32"/>
          <w:szCs w:val="32"/>
          <w:shd w:val="clear" w:color="auto" w:fill="FFFFFF"/>
        </w:rPr>
        <w:t>科技局、</w:t>
      </w:r>
      <w:r>
        <w:rPr>
          <w:rFonts w:hint="eastAsia" w:ascii="仿宋" w:hAnsi="仿宋" w:eastAsia="仿宋" w:cs="仿宋"/>
          <w:sz w:val="32"/>
          <w:szCs w:val="32"/>
          <w:shd w:val="clear" w:color="auto" w:fill="FFFFFF"/>
          <w:lang w:val="en-US" w:eastAsia="zh-CN"/>
        </w:rPr>
        <w:t>县</w:t>
      </w:r>
      <w:r>
        <w:rPr>
          <w:rFonts w:hint="eastAsia" w:ascii="仿宋" w:hAnsi="仿宋" w:eastAsia="仿宋" w:cs="仿宋"/>
          <w:sz w:val="32"/>
          <w:szCs w:val="32"/>
          <w:shd w:val="clear" w:color="auto" w:fill="FFFFFF"/>
        </w:rPr>
        <w:t>科协</w:t>
      </w:r>
      <w:r>
        <w:rPr>
          <w:rFonts w:hint="eastAsia" w:ascii="仿宋" w:hAnsi="仿宋" w:eastAsia="仿宋" w:cs="仿宋"/>
          <w:sz w:val="32"/>
          <w:szCs w:val="32"/>
          <w:shd w:val="clear" w:color="auto" w:fill="FFFFFF"/>
          <w:lang w:eastAsia="zh-CN"/>
        </w:rPr>
        <w:t>、各</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r>
        <w:rPr>
          <w:rFonts w:hint="eastAsia" w:ascii="仿宋" w:hAnsi="仿宋" w:eastAsia="仿宋" w:cs="仿宋"/>
          <w:sz w:val="32"/>
          <w:szCs w:val="32"/>
          <w:shd w:val="clear" w:color="auto" w:fill="FFFFFF"/>
        </w:rPr>
        <w:t>按职责分工负责）</w:t>
      </w:r>
    </w:p>
    <w:p/>
    <w:sectPr>
      <w:footerReference r:id="rId3" w:type="default"/>
      <w:pgSz w:w="11907" w:h="16840"/>
      <w:pgMar w:top="1701" w:right="1588" w:bottom="1701" w:left="1588" w:header="1134" w:footer="1361"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605" w:wrap="around" w:vAnchor="text" w:hAnchor="margin" w:xAlign="outside" w:y="1"/>
      <w:rPr>
        <w:rStyle w:val="9"/>
        <w:rFonts w:hint="eastAsia" w:eastAsia="方正仿宋_GBK"/>
      </w:rPr>
    </w:pPr>
    <w:r>
      <w:rPr>
        <w:rStyle w:val="9"/>
        <w:rFonts w:hint="eastAsia" w:eastAsia="方正仿宋_GBK"/>
      </w:rPr>
      <w:t>—</w:t>
    </w:r>
    <w:r>
      <w:rPr>
        <w:rStyle w:val="9"/>
        <w:rFonts w:eastAsia="方正仿宋_GBK"/>
      </w:rPr>
      <w:fldChar w:fldCharType="begin"/>
    </w:r>
    <w:r>
      <w:rPr>
        <w:rStyle w:val="9"/>
        <w:rFonts w:eastAsia="方正仿宋_GBK"/>
      </w:rPr>
      <w:instrText xml:space="preserve">PAGE  </w:instrText>
    </w:r>
    <w:r>
      <w:rPr>
        <w:rStyle w:val="9"/>
        <w:rFonts w:eastAsia="方正仿宋_GBK"/>
      </w:rPr>
      <w:fldChar w:fldCharType="separate"/>
    </w:r>
    <w:r>
      <w:rPr>
        <w:rStyle w:val="9"/>
        <w:rFonts w:eastAsia="方正仿宋_GBK"/>
      </w:rPr>
      <w:t>4</w:t>
    </w:r>
    <w:r>
      <w:rPr>
        <w:rStyle w:val="9"/>
        <w:rFonts w:eastAsia="方正仿宋_GBK"/>
      </w:rPr>
      <w:fldChar w:fldCharType="end"/>
    </w:r>
    <w:r>
      <w:rPr>
        <w:rStyle w:val="9"/>
        <w:rFonts w:hint="eastAsia" w:eastAsia="方正仿宋_GBK"/>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OWZhODEwNThkNTQ4OGVkYmFjZWI5NDUzYjllOTAifQ=="/>
  </w:docVars>
  <w:rsids>
    <w:rsidRoot w:val="441D352A"/>
    <w:rsid w:val="01001EC8"/>
    <w:rsid w:val="02AC52EF"/>
    <w:rsid w:val="0805315E"/>
    <w:rsid w:val="0C632996"/>
    <w:rsid w:val="0D5B6E0A"/>
    <w:rsid w:val="18FC4E56"/>
    <w:rsid w:val="1AF504C2"/>
    <w:rsid w:val="1BF17990"/>
    <w:rsid w:val="2227005E"/>
    <w:rsid w:val="246C5692"/>
    <w:rsid w:val="28402F6F"/>
    <w:rsid w:val="2DE36D7A"/>
    <w:rsid w:val="31094CBA"/>
    <w:rsid w:val="31EE39A1"/>
    <w:rsid w:val="369C7D7A"/>
    <w:rsid w:val="38340227"/>
    <w:rsid w:val="39504C24"/>
    <w:rsid w:val="3AC046A3"/>
    <w:rsid w:val="41EB3542"/>
    <w:rsid w:val="44193304"/>
    <w:rsid w:val="441D352A"/>
    <w:rsid w:val="4CD915A4"/>
    <w:rsid w:val="4F1E2137"/>
    <w:rsid w:val="50A51E4B"/>
    <w:rsid w:val="560A5FF6"/>
    <w:rsid w:val="56E81A56"/>
    <w:rsid w:val="5C310190"/>
    <w:rsid w:val="615C0FF0"/>
    <w:rsid w:val="63605F4E"/>
    <w:rsid w:val="76E35AC8"/>
    <w:rsid w:val="7F475ED6"/>
    <w:rsid w:val="7F8F3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hAnsi="宋体" w:eastAsia="宋体"/>
      <w:b/>
      <w:bCs/>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2"/>
    <w:basedOn w:val="1"/>
    <w:qFormat/>
    <w:uiPriority w:val="0"/>
    <w:pPr>
      <w:spacing w:before="100" w:beforeAutospacing="1" w:after="120" w:line="480" w:lineRule="auto"/>
      <w:ind w:left="420" w:leftChars="200"/>
    </w:pPr>
    <w:rPr>
      <w:rFonts w:ascii="Times New Roman" w:eastAsia="宋体"/>
      <w:sz w:val="21"/>
      <w:szCs w:val="21"/>
    </w:rPr>
  </w:style>
  <w:style w:type="paragraph" w:styleId="5">
    <w:name w:val="footer"/>
    <w:basedOn w:val="1"/>
    <w:qFormat/>
    <w:uiPriority w:val="0"/>
    <w:pPr>
      <w:tabs>
        <w:tab w:val="center" w:pos="4153"/>
        <w:tab w:val="right" w:pos="8306"/>
      </w:tabs>
      <w:snapToGrid w:val="0"/>
      <w:jc w:val="center"/>
    </w:pPr>
    <w:rPr>
      <w:rFonts w:ascii="宋体" w:hAnsi="宋体"/>
      <w:sz w:val="30"/>
      <w:szCs w:val="18"/>
    </w:rPr>
  </w:style>
  <w:style w:type="paragraph" w:styleId="6">
    <w:name w:val="Normal (Web)"/>
    <w:basedOn w:val="1"/>
    <w:semiHidden/>
    <w:qFormat/>
    <w:uiPriority w:val="0"/>
    <w:pPr>
      <w:widowControl/>
      <w:spacing w:before="100" w:beforeAutospacing="1" w:after="100" w:afterAutospacing="1"/>
      <w:jc w:val="left"/>
    </w:pPr>
    <w:rPr>
      <w:rFonts w:ascii="宋体" w:hAnsi="宋体" w:eastAsia="宋体" w:cs="宋体"/>
      <w:kern w:val="0"/>
      <w:sz w:val="24"/>
    </w:rPr>
  </w:style>
  <w:style w:type="character" w:styleId="9">
    <w:name w:val="page number"/>
    <w:basedOn w:val="8"/>
    <w:qFormat/>
    <w:uiPriority w:val="0"/>
  </w:style>
  <w:style w:type="paragraph" w:customStyle="1" w:styleId="10">
    <w:name w:val="样式6"/>
    <w:basedOn w:val="1"/>
    <w:qFormat/>
    <w:uiPriority w:val="0"/>
    <w:pPr>
      <w:adjustRightInd w:val="0"/>
      <w:snapToGrid w:val="0"/>
      <w:spacing w:line="600" w:lineRule="exact"/>
      <w:jc w:val="center"/>
      <w:outlineLvl w:val="0"/>
    </w:pPr>
    <w:rPr>
      <w:rFonts w:ascii="Times New Roman" w:eastAsia="方正小标宋_GBK"/>
      <w:sz w:val="44"/>
      <w:szCs w:val="44"/>
    </w:rPr>
  </w:style>
  <w:style w:type="paragraph" w:customStyle="1" w:styleId="11">
    <w:name w:val="样式7"/>
    <w:basedOn w:val="1"/>
    <w:qFormat/>
    <w:uiPriority w:val="0"/>
    <w:pPr>
      <w:spacing w:line="600" w:lineRule="exact"/>
      <w:jc w:val="center"/>
    </w:pPr>
    <w:rPr>
      <w:rFonts w:eastAsia="方正楷体_GBK" w:cs="黑体"/>
      <w:szCs w:val="32"/>
    </w:rPr>
  </w:style>
  <w:style w:type="character" w:customStyle="1" w:styleId="12">
    <w:name w:val="15"/>
    <w:basedOn w:val="8"/>
    <w:qFormat/>
    <w:uiPriority w:val="0"/>
    <w:rPr>
      <w:rFonts w:hint="default" w:ascii="Times New Roman" w:hAnsi="Times New Roman" w:cs="Times New Roman"/>
    </w:rPr>
  </w:style>
  <w:style w:type="paragraph" w:customStyle="1" w:styleId="13">
    <w:name w:val="Char"/>
    <w:basedOn w:val="1"/>
    <w:qFormat/>
    <w:uiPriority w:val="0"/>
    <w:pPr>
      <w:tabs>
        <w:tab w:val="left" w:pos="360"/>
      </w:tabs>
      <w:ind w:left="360" w:hanging="360" w:hangingChars="200"/>
    </w:pPr>
    <w:rPr>
      <w:rFonts w:ascii="Calibri" w:hAnsi="Calibri"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8341</Words>
  <Characters>8448</Characters>
  <Lines>0</Lines>
  <Paragraphs>0</Paragraphs>
  <TotalTime>378</TotalTime>
  <ScaleCrop>false</ScaleCrop>
  <LinksUpToDate>false</LinksUpToDate>
  <CharactersWithSpaces>8469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2022-05-31T08:22:00Z</dcterms:created>
  <dc:creator>Lenovo</dc:creator>
  <cp:lastModifiedBy>Lenovo</cp:lastModifiedBy>
  <cp:lastPrinted>2022-06-30T08:19:00Z</cp:lastPrinted>
  <dcterms:modified xsi:type="dcterms:W3CDTF">2022-07-11T01:05:07Z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54BD507C2E07434FA35F9E13596BCC94</vt:lpwstr>
  </property>
</Properties>
</file>