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砀山县政府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  <w:t>（公民）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一般指身份证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/>
                <w:sz w:val="22"/>
                <w:szCs w:val="22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  <w:lang w:eastAsia="zh-CN"/>
        </w:rPr>
        <w:t>（法人或其他组织）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  <w:r>
              <w:rPr>
                <w:rFonts w:hint="eastAsia"/>
                <w:sz w:val="22"/>
                <w:szCs w:val="22"/>
                <w:lang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AD77034"/>
    <w:rsid w:val="0D5371EF"/>
    <w:rsid w:val="0D9C1D69"/>
    <w:rsid w:val="0F401908"/>
    <w:rsid w:val="1B8B1125"/>
    <w:rsid w:val="1DAB29CA"/>
    <w:rsid w:val="246E6D73"/>
    <w:rsid w:val="2D484351"/>
    <w:rsid w:val="345E2ED0"/>
    <w:rsid w:val="4CA53043"/>
    <w:rsid w:val="60984EC6"/>
    <w:rsid w:val="6A91773F"/>
    <w:rsid w:val="768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H鹤萌</cp:lastModifiedBy>
  <dcterms:modified xsi:type="dcterms:W3CDTF">2022-01-06T01:10:07Z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4011FA150DEC4D1F9AA1D7108F650FB5</vt:lpwstr>
  </property>
</Properties>
</file>