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5AB2">
      <w:pPr>
        <w:spacing w:line="360" w:lineRule="auto"/>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14:paraId="1746E969">
      <w:pPr>
        <w:spacing w:line="360" w:lineRule="auto"/>
        <w:jc w:val="center"/>
        <w:rPr>
          <w:rFonts w:ascii="仿宋_GB2312" w:eastAsia="仿宋_GB2312"/>
          <w:sz w:val="32"/>
          <w:szCs w:val="32"/>
        </w:rPr>
      </w:pPr>
    </w:p>
    <w:p w14:paraId="26A4578E">
      <w:pPr>
        <w:spacing w:line="360" w:lineRule="auto"/>
        <w:jc w:val="center"/>
        <w:rPr>
          <w:rFonts w:ascii="仿宋_GB2312" w:eastAsia="仿宋_GB2312"/>
          <w:sz w:val="32"/>
          <w:szCs w:val="32"/>
        </w:rPr>
      </w:pPr>
    </w:p>
    <w:p w14:paraId="496476C3">
      <w:pPr>
        <w:spacing w:line="360" w:lineRule="auto"/>
        <w:jc w:val="center"/>
        <w:rPr>
          <w:rFonts w:ascii="仿宋_GB2312" w:eastAsia="仿宋_GB2312"/>
          <w:sz w:val="32"/>
          <w:szCs w:val="32"/>
        </w:rPr>
      </w:pPr>
    </w:p>
    <w:p w14:paraId="27DA98B0">
      <w:pPr>
        <w:spacing w:line="360" w:lineRule="auto"/>
        <w:jc w:val="center"/>
        <w:rPr>
          <w:rFonts w:ascii="仿宋_GB2312" w:eastAsia="仿宋_GB2312"/>
          <w:sz w:val="32"/>
          <w:szCs w:val="32"/>
        </w:rPr>
      </w:pPr>
    </w:p>
    <w:p w14:paraId="54B7E701">
      <w:pPr>
        <w:spacing w:line="360" w:lineRule="auto"/>
        <w:ind w:firstLine="2560" w:firstLineChars="800"/>
        <w:rPr>
          <w:rFonts w:ascii="仿宋_GB2312" w:eastAsia="仿宋_GB2312"/>
          <w:sz w:val="32"/>
          <w:szCs w:val="32"/>
        </w:rPr>
      </w:pPr>
      <w:r>
        <w:rPr>
          <w:rFonts w:hint="eastAsia" w:ascii="仿宋_GB2312" w:eastAsia="仿宋_GB2312"/>
          <w:sz w:val="32"/>
          <w:szCs w:val="32"/>
        </w:rPr>
        <w:t>砀环建函〔20</w:t>
      </w:r>
      <w:r>
        <w:rPr>
          <w:rFonts w:ascii="仿宋_GB2312" w:eastAsia="仿宋_GB2312"/>
          <w:sz w:val="32"/>
          <w:szCs w:val="32"/>
        </w:rPr>
        <w:t>25</w:t>
      </w:r>
      <w:r>
        <w:rPr>
          <w:rFonts w:hint="eastAsia" w:ascii="仿宋_GB2312" w:eastAsia="仿宋_GB2312"/>
          <w:sz w:val="32"/>
          <w:szCs w:val="32"/>
        </w:rPr>
        <w:t>〕</w:t>
      </w:r>
      <w:r>
        <w:rPr>
          <w:rFonts w:hint="eastAsia" w:ascii="仿宋_GB2312" w:eastAsia="仿宋_GB2312"/>
          <w:sz w:val="32"/>
          <w:szCs w:val="32"/>
          <w:lang w:val="en-US" w:eastAsia="zh-CN"/>
        </w:rPr>
        <w:t>04</w:t>
      </w:r>
      <w:r>
        <w:rPr>
          <w:rFonts w:hint="eastAsia" w:ascii="仿宋_GB2312" w:eastAsia="仿宋_GB2312"/>
          <w:sz w:val="32"/>
          <w:szCs w:val="32"/>
        </w:rPr>
        <w:t>号</w:t>
      </w:r>
    </w:p>
    <w:p w14:paraId="5E9C32FB">
      <w:pPr>
        <w:spacing w:line="400" w:lineRule="exact"/>
        <w:jc w:val="center"/>
        <w:rPr>
          <w:rFonts w:ascii="宋体" w:hAnsi="宋体"/>
          <w:b/>
          <w:sz w:val="44"/>
          <w:szCs w:val="44"/>
        </w:rPr>
      </w:pPr>
    </w:p>
    <w:p w14:paraId="32C4FBF5">
      <w:pPr>
        <w:widowControl/>
        <w:spacing w:line="360" w:lineRule="auto"/>
        <w:jc w:val="center"/>
        <w:rPr>
          <w:rFonts w:hint="eastAsia"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rPr>
        <w:t>关于砀山诚邦建设投资有限公司</w:t>
      </w:r>
    </w:p>
    <w:p w14:paraId="4E280F15">
      <w:pPr>
        <w:pStyle w:val="9"/>
        <w:bidi w:val="0"/>
        <w:jc w:val="center"/>
        <w:rPr>
          <w:b/>
          <w:bCs/>
          <w:sz w:val="44"/>
          <w:szCs w:val="44"/>
        </w:rPr>
      </w:pPr>
      <w:r>
        <w:rPr>
          <w:rFonts w:hint="eastAsia"/>
          <w:b/>
          <w:bCs/>
          <w:sz w:val="44"/>
          <w:szCs w:val="44"/>
        </w:rPr>
        <w:t>砀山县再生水深度处理及资源化循环利用项目环境影响报告表审批意见的函</w:t>
      </w:r>
    </w:p>
    <w:p w14:paraId="3AF9D089">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315155B3">
      <w:pPr>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32"/>
          <w:szCs w:val="32"/>
        </w:rPr>
      </w:pPr>
      <w:r>
        <w:rPr>
          <w:rFonts w:hint="eastAsia" w:ascii="仿宋" w:hAnsi="仿宋" w:eastAsia="仿宋" w:cs="仿宋"/>
          <w:sz w:val="32"/>
          <w:szCs w:val="32"/>
        </w:rPr>
        <w:t>砀山诚邦建设投资有限公司</w:t>
      </w:r>
      <w:r>
        <w:rPr>
          <w:rFonts w:hint="eastAsia" w:ascii="仿宋" w:hAnsi="仿宋" w:eastAsia="仿宋"/>
          <w:sz w:val="32"/>
          <w:szCs w:val="32"/>
        </w:rPr>
        <w:t>：</w:t>
      </w:r>
    </w:p>
    <w:p w14:paraId="5CC2987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报来</w:t>
      </w:r>
      <w:r>
        <w:rPr>
          <w:rFonts w:hint="eastAsia" w:ascii="仿宋" w:hAnsi="仿宋" w:eastAsia="仿宋" w:cs="仿宋"/>
          <w:sz w:val="32"/>
          <w:szCs w:val="32"/>
        </w:rPr>
        <w:t>《砀山诚邦建设投资有限公司砀山县再生水深度处理及资源化循环利用项目</w:t>
      </w:r>
      <w:r>
        <w:rPr>
          <w:rFonts w:hint="eastAsia" w:ascii="仿宋_GB2312" w:eastAsia="仿宋_GB2312"/>
          <w:sz w:val="32"/>
          <w:szCs w:val="32"/>
        </w:rPr>
        <w:t>环境影响报告表</w:t>
      </w:r>
      <w:r>
        <w:rPr>
          <w:rFonts w:hint="eastAsia" w:ascii="仿宋" w:hAnsi="仿宋" w:eastAsia="仿宋"/>
          <w:sz w:val="32"/>
          <w:szCs w:val="32"/>
        </w:rPr>
        <w:t>》（以下简称《报告表》）悉。经研究，现批复如下：</w:t>
      </w:r>
    </w:p>
    <w:p w14:paraId="355C6D7F">
      <w:pPr>
        <w:keepNext w:val="0"/>
        <w:keepLines w:val="0"/>
        <w:pageBreakBefore w:val="0"/>
        <w:widowControl/>
        <w:kinsoku/>
        <w:wordWrap/>
        <w:overflowPunct/>
        <w:topLinePunct w:val="0"/>
        <w:autoSpaceDE/>
        <w:autoSpaceDN/>
        <w:bidi w:val="0"/>
        <w:adjustRightInd/>
        <w:snapToGrid/>
        <w:spacing w:line="520" w:lineRule="exact"/>
        <w:textAlignment w:val="auto"/>
        <w:rPr>
          <w:rFonts w:ascii="仿宋" w:hAnsi="仿宋" w:eastAsia="仿宋"/>
          <w:sz w:val="32"/>
          <w:szCs w:val="32"/>
        </w:rPr>
      </w:pPr>
      <w:r>
        <w:rPr>
          <w:rFonts w:hint="eastAsia" w:ascii="仿宋" w:hAnsi="仿宋" w:eastAsia="仿宋"/>
          <w:sz w:val="32"/>
          <w:szCs w:val="32"/>
        </w:rPr>
        <w:t xml:space="preserve">    一、原则同意《报告表》评价结论。</w:t>
      </w:r>
      <w:r>
        <w:rPr>
          <w:rFonts w:hint="eastAsia" w:ascii="仿宋" w:hAnsi="仿宋" w:eastAsia="仿宋" w:cs="仿宋"/>
          <w:sz w:val="32"/>
          <w:szCs w:val="32"/>
        </w:rPr>
        <w:t>砀山诚邦建设投资有限公司</w:t>
      </w:r>
      <w:r>
        <w:rPr>
          <w:rFonts w:hint="eastAsia" w:ascii="仿宋" w:hAnsi="仿宋" w:eastAsia="仿宋"/>
          <w:sz w:val="32"/>
          <w:szCs w:val="32"/>
        </w:rPr>
        <w:t>拟投资</w:t>
      </w:r>
      <w:r>
        <w:rPr>
          <w:rFonts w:ascii="仿宋" w:hAnsi="仿宋" w:eastAsia="仿宋"/>
          <w:sz w:val="32"/>
          <w:szCs w:val="32"/>
        </w:rPr>
        <w:t>17178.23</w:t>
      </w:r>
      <w:r>
        <w:rPr>
          <w:rFonts w:hint="eastAsia" w:ascii="仿宋" w:hAnsi="仿宋" w:eastAsia="仿宋"/>
          <w:sz w:val="32"/>
          <w:szCs w:val="32"/>
        </w:rPr>
        <w:t>万元在砀山经济开发区工业污水处理厂内</w:t>
      </w:r>
      <w:r>
        <w:rPr>
          <w:rFonts w:ascii="仿宋" w:hAnsi="仿宋" w:eastAsia="仿宋"/>
          <w:sz w:val="32"/>
          <w:szCs w:val="32"/>
        </w:rPr>
        <w:t>建设</w:t>
      </w:r>
      <w:r>
        <w:rPr>
          <w:rFonts w:hint="eastAsia" w:ascii="仿宋" w:hAnsi="仿宋" w:eastAsia="仿宋"/>
          <w:sz w:val="32"/>
          <w:szCs w:val="32"/>
        </w:rPr>
        <w:t>砀山县再生水深度处理及资源化循环利用项目，项目主要建设内容为：</w:t>
      </w:r>
      <w:r>
        <w:rPr>
          <w:rFonts w:hint="eastAsia" w:ascii="仿宋" w:hAnsi="仿宋" w:eastAsia="仿宋"/>
          <w:sz w:val="32"/>
          <w:szCs w:val="32"/>
          <w:highlight w:val="none"/>
        </w:rPr>
        <w:t>新建1座再生水站（再生水2产水规模为3.0万m</w:t>
      </w:r>
      <w:r>
        <w:rPr>
          <w:rFonts w:hint="eastAsia" w:ascii="仿宋" w:hAnsi="仿宋" w:eastAsia="仿宋"/>
          <w:sz w:val="32"/>
          <w:szCs w:val="32"/>
          <w:highlight w:val="none"/>
          <w:vertAlign w:val="superscript"/>
        </w:rPr>
        <w:t>3</w:t>
      </w:r>
      <w:r>
        <w:rPr>
          <w:rFonts w:hint="eastAsia" w:ascii="仿宋" w:hAnsi="仿宋" w:eastAsia="仿宋"/>
          <w:sz w:val="32"/>
          <w:szCs w:val="32"/>
          <w:highlight w:val="none"/>
        </w:rPr>
        <w:t>/d，再生水3产水规模为0.5万m</w:t>
      </w:r>
      <w:r>
        <w:rPr>
          <w:rFonts w:hint="eastAsia" w:ascii="仿宋" w:hAnsi="仿宋" w:eastAsia="仿宋"/>
          <w:sz w:val="32"/>
          <w:szCs w:val="32"/>
          <w:highlight w:val="none"/>
          <w:vertAlign w:val="superscript"/>
        </w:rPr>
        <w:t>3</w:t>
      </w:r>
      <w:r>
        <w:rPr>
          <w:rFonts w:hint="eastAsia" w:ascii="仿宋" w:hAnsi="仿宋" w:eastAsia="仿宋"/>
          <w:sz w:val="32"/>
          <w:szCs w:val="32"/>
          <w:highlight w:val="none"/>
        </w:rPr>
        <w:t>/d；新建1座3.5万m</w:t>
      </w:r>
      <w:r>
        <w:rPr>
          <w:rFonts w:hint="eastAsia" w:ascii="仿宋" w:hAnsi="仿宋" w:eastAsia="仿宋"/>
          <w:sz w:val="32"/>
          <w:szCs w:val="32"/>
          <w:highlight w:val="none"/>
          <w:vertAlign w:val="superscript"/>
        </w:rPr>
        <w:t>3</w:t>
      </w:r>
      <w:r>
        <w:rPr>
          <w:rFonts w:hint="eastAsia" w:ascii="仿宋" w:hAnsi="仿宋" w:eastAsia="仿宋"/>
          <w:sz w:val="32"/>
          <w:szCs w:val="32"/>
          <w:highlight w:val="none"/>
        </w:rPr>
        <w:t>/d的取水泵房；新建配套再生水回用管网约60.6km。项目已由砀山县发展和改革委以砀发改投资〔2025〕54号文件予以批复，从</w:t>
      </w:r>
      <w:r>
        <w:rPr>
          <w:rFonts w:hint="eastAsia" w:ascii="仿宋" w:hAnsi="仿宋" w:eastAsia="仿宋"/>
          <w:sz w:val="32"/>
          <w:szCs w:val="32"/>
        </w:rPr>
        <w:t>生态环境保护角度，同意该项目按《报告表》中所列工程性质、地点、内容、规模和配套的污染防治措施等进行建设。</w:t>
      </w:r>
    </w:p>
    <w:p w14:paraId="7A3A709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二、建设单位必须严格执行环境保护“三同时”制度，认真落实《报告表》提出的各项污染防治措施，确保相关的环境保护设施与主体工程同时设计、同时施工、同时投入使用。</w:t>
      </w:r>
    </w:p>
    <w:p w14:paraId="0108258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三、项目应重点注意以下几点：</w:t>
      </w:r>
    </w:p>
    <w:p w14:paraId="1BCDDB4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1、做好施工期污染防控工作，严格按照大气污染防治、噪声防治、生态保护等规定和要求，制定施工期环境保护制度，落实施工期噪声、粉尘、废水等各项污染防治措施和生态环境保护措施，切实加强施工期环境监督管理，做到规范施工、文明施工，减缓工程建设对环境的影响。</w:t>
      </w:r>
    </w:p>
    <w:p w14:paraId="3C10729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2、加强污水处理设施的日常维护和运行管理，规范设置排污口，并同步安装在线监测设备，确保出水稳定达标排放；同时对不同区域采取相应防渗处理措施，并按要求布设地下水监测点位，定期开展水质监测，防止地下水环境污染。</w:t>
      </w:r>
    </w:p>
    <w:p w14:paraId="508BF53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bCs/>
          <w:sz w:val="32"/>
          <w:szCs w:val="32"/>
          <w:highlight w:val="none"/>
        </w:rPr>
      </w:pPr>
      <w:r>
        <w:rPr>
          <w:rFonts w:hint="eastAsia" w:ascii="仿宋" w:hAnsi="仿宋" w:eastAsia="仿宋"/>
          <w:sz w:val="32"/>
          <w:szCs w:val="32"/>
          <w:highlight w:val="none"/>
        </w:rPr>
        <w:t>3、</w:t>
      </w:r>
      <w:r>
        <w:rPr>
          <w:rFonts w:hint="eastAsia" w:ascii="仿宋" w:hAnsi="仿宋" w:eastAsia="仿宋" w:cs="仿宋"/>
          <w:bCs/>
          <w:sz w:val="32"/>
          <w:szCs w:val="32"/>
          <w:highlight w:val="none"/>
        </w:rPr>
        <w:t>落实噪声污染防治措施，优先选用低噪声设备，合理布置高噪声设备，对高噪声设备采取基础减震、隔声、消声等措施减轻噪声影响，确保厂界达标。</w:t>
      </w:r>
    </w:p>
    <w:p w14:paraId="67873F3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4、强化环境风险防范管理，制定环境风险事故应急预案，落实各项环境风险防范和应急处置设施（措施），做好日常环境应急演练和培训。</w:t>
      </w:r>
    </w:p>
    <w:p w14:paraId="4A9193B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5、</w:t>
      </w:r>
      <w:r>
        <w:rPr>
          <w:rFonts w:hint="eastAsia" w:ascii="仿宋_GB2312" w:eastAsia="仿宋_GB2312"/>
          <w:sz w:val="32"/>
          <w:szCs w:val="32"/>
          <w:highlight w:val="none"/>
        </w:rPr>
        <w:t>做好环境信息公开工作，</w:t>
      </w:r>
      <w:r>
        <w:rPr>
          <w:rFonts w:hint="eastAsia" w:ascii="仿宋" w:hAnsi="仿宋" w:eastAsia="仿宋"/>
          <w:sz w:val="32"/>
          <w:szCs w:val="32"/>
          <w:highlight w:val="none"/>
        </w:rPr>
        <w:t>在工程施工和运营过程中，应建立畅通的公众参与平台，</w:t>
      </w:r>
      <w:r>
        <w:rPr>
          <w:rFonts w:hint="eastAsia" w:ascii="仿宋_GB2312" w:eastAsia="仿宋_GB2312"/>
          <w:sz w:val="32"/>
          <w:szCs w:val="32"/>
          <w:highlight w:val="none"/>
        </w:rPr>
        <w:t>接受公众监督，并</w:t>
      </w:r>
      <w:r>
        <w:rPr>
          <w:rFonts w:hint="eastAsia" w:ascii="仿宋" w:hAnsi="仿宋" w:eastAsia="仿宋"/>
          <w:sz w:val="32"/>
          <w:szCs w:val="32"/>
          <w:highlight w:val="none"/>
        </w:rPr>
        <w:t>及时解决公众提出的环境问题，满足公众合理的环境保护要求。</w:t>
      </w:r>
    </w:p>
    <w:p w14:paraId="58125F4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highlight w:val="none"/>
        </w:rPr>
        <w:t>四、</w:t>
      </w:r>
      <w:r>
        <w:rPr>
          <w:rFonts w:hint="eastAsia" w:ascii="仿宋_GB2312" w:eastAsia="仿宋_GB2312"/>
          <w:sz w:val="32"/>
          <w:szCs w:val="32"/>
          <w:highlight w:val="none"/>
        </w:rPr>
        <w:t>该项目涉及发改、国土和规划、林业、水利、应急、文物保护等事项，以相应行政主管部门的意见为准。</w:t>
      </w:r>
      <w:r>
        <w:rPr>
          <w:rFonts w:hint="eastAsia" w:ascii="仿宋" w:hAnsi="仿宋" w:eastAsia="仿宋"/>
          <w:sz w:val="32"/>
          <w:szCs w:val="32"/>
        </w:rPr>
        <w:t xml:space="preserve">若建设过程中项目的性质、规模、内容、地点、采用的工艺或者防治污染、防止生态破坏的措施发生重大变动的，应重新报批环境影响评价文件。自本批准之日起超过五年，方决定该项目开工建设的，其环境影响评价文件应当报我局重新审核。 </w:t>
      </w:r>
    </w:p>
    <w:p w14:paraId="7CDBE7B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五、项目竣工后，你单位是建设项目竣工环境保护验收的责任主体，应当按照规定的程序和标准，组织对配套建设的环境保护设施进行验收，验收合格后，项目方可正式投入运行。</w:t>
      </w:r>
    </w:p>
    <w:p w14:paraId="222A1C9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六、所在辖区行政执法中队负责</w:t>
      </w:r>
      <w:bookmarkStart w:id="0" w:name="OLE_LINK1"/>
      <w:r>
        <w:rPr>
          <w:rFonts w:hint="eastAsia" w:ascii="仿宋" w:hAnsi="仿宋" w:eastAsia="仿宋"/>
          <w:sz w:val="32"/>
          <w:szCs w:val="32"/>
        </w:rPr>
        <w:t>该项目“三同时”日常监管工作，并将监管过程中出现的重大情况及时报县生态环境</w:t>
      </w:r>
      <w:r>
        <w:rPr>
          <w:rFonts w:ascii="仿宋" w:hAnsi="仿宋" w:eastAsia="仿宋"/>
          <w:sz w:val="32"/>
          <w:szCs w:val="32"/>
        </w:rPr>
        <w:t>分</w:t>
      </w:r>
      <w:r>
        <w:rPr>
          <w:rFonts w:hint="eastAsia" w:ascii="仿宋" w:hAnsi="仿宋" w:eastAsia="仿宋"/>
          <w:sz w:val="32"/>
          <w:szCs w:val="32"/>
        </w:rPr>
        <w:t>局</w:t>
      </w:r>
      <w:bookmarkEnd w:id="0"/>
      <w:r>
        <w:rPr>
          <w:rFonts w:hint="eastAsia" w:ascii="仿宋" w:hAnsi="仿宋" w:eastAsia="仿宋"/>
          <w:sz w:val="32"/>
          <w:szCs w:val="32"/>
        </w:rPr>
        <w:t>。</w:t>
      </w:r>
    </w:p>
    <w:p w14:paraId="1FF08528">
      <w:pPr>
        <w:spacing w:line="360" w:lineRule="auto"/>
        <w:ind w:right="320"/>
        <w:jc w:val="right"/>
        <w:rPr>
          <w:rFonts w:hint="eastAsia" w:ascii="仿宋" w:hAnsi="仿宋" w:eastAsia="仿宋"/>
          <w:sz w:val="32"/>
          <w:szCs w:val="32"/>
        </w:rPr>
      </w:pPr>
    </w:p>
    <w:p w14:paraId="46081A6A">
      <w:pPr>
        <w:spacing w:line="360" w:lineRule="auto"/>
        <w:ind w:right="320"/>
        <w:jc w:val="right"/>
        <w:rPr>
          <w:rFonts w:hint="eastAsia" w:ascii="仿宋" w:hAnsi="仿宋" w:eastAsia="仿宋"/>
          <w:sz w:val="32"/>
          <w:szCs w:val="32"/>
        </w:rPr>
      </w:pPr>
    </w:p>
    <w:p w14:paraId="08F12D27">
      <w:pPr>
        <w:spacing w:line="360" w:lineRule="auto"/>
        <w:ind w:right="320"/>
        <w:jc w:val="right"/>
        <w:rPr>
          <w:rFonts w:hint="eastAsia" w:ascii="仿宋" w:hAnsi="仿宋" w:eastAsia="仿宋"/>
          <w:sz w:val="32"/>
          <w:szCs w:val="32"/>
        </w:rPr>
      </w:pPr>
    </w:p>
    <w:p w14:paraId="63F26112">
      <w:pPr>
        <w:spacing w:line="360" w:lineRule="auto"/>
        <w:ind w:right="320"/>
        <w:jc w:val="right"/>
        <w:rPr>
          <w:rFonts w:ascii="仿宋" w:hAnsi="仿宋" w:eastAsia="仿宋"/>
          <w:sz w:val="32"/>
          <w:szCs w:val="32"/>
        </w:rPr>
      </w:pPr>
      <w:r>
        <w:rPr>
          <w:rFonts w:hint="eastAsia" w:ascii="仿宋" w:hAnsi="仿宋" w:eastAsia="仿宋"/>
          <w:sz w:val="32"/>
          <w:szCs w:val="32"/>
        </w:rPr>
        <w:t xml:space="preserve">宿州市砀山县生态环境分局                      </w:t>
      </w:r>
    </w:p>
    <w:p w14:paraId="445D09BA">
      <w:pPr>
        <w:spacing w:line="360" w:lineRule="auto"/>
        <w:ind w:right="800"/>
        <w:jc w:val="right"/>
        <w:rPr>
          <w:rFonts w:ascii="仿宋" w:hAnsi="仿宋" w:eastAsia="仿宋"/>
          <w:sz w:val="32"/>
          <w:szCs w:val="32"/>
        </w:rPr>
      </w:pPr>
      <w:r>
        <w:rPr>
          <w:rFonts w:hint="eastAsia" w:ascii="仿宋" w:hAnsi="仿宋" w:eastAsia="仿宋"/>
          <w:sz w:val="32"/>
          <w:szCs w:val="32"/>
          <w:highlight w:val="none"/>
        </w:rPr>
        <w:t>20</w:t>
      </w:r>
      <w:r>
        <w:rPr>
          <w:rFonts w:ascii="仿宋" w:hAnsi="仿宋" w:eastAsia="仿宋"/>
          <w:sz w:val="32"/>
          <w:szCs w:val="32"/>
          <w:highlight w:val="none"/>
        </w:rPr>
        <w:t>2</w:t>
      </w:r>
      <w:r>
        <w:rPr>
          <w:rFonts w:hint="eastAsia" w:ascii="仿宋" w:hAnsi="仿宋" w:eastAsia="仿宋"/>
          <w:sz w:val="32"/>
          <w:szCs w:val="32"/>
          <w:highlight w:val="none"/>
        </w:rPr>
        <w:t>6年1月</w:t>
      </w:r>
      <w:bookmarkStart w:id="1" w:name="_GoBack"/>
      <w:bookmarkEnd w:id="1"/>
      <w:r>
        <w:rPr>
          <w:rFonts w:hint="eastAsia" w:ascii="仿宋" w:hAnsi="仿宋" w:eastAsia="仿宋"/>
          <w:sz w:val="32"/>
          <w:szCs w:val="32"/>
          <w:highlight w:val="none"/>
          <w:lang w:val="en-US" w:eastAsia="zh-CN"/>
        </w:rPr>
        <w:t>29</w:t>
      </w:r>
      <w:r>
        <w:rPr>
          <w:rFonts w:hint="eastAsia" w:ascii="仿宋" w:hAnsi="仿宋" w:eastAsia="仿宋"/>
          <w:sz w:val="32"/>
          <w:szCs w:val="32"/>
          <w:highlight w:val="none"/>
        </w:rPr>
        <w:t>日</w:t>
      </w:r>
    </w:p>
    <w:p w14:paraId="4A030182">
      <w:pPr>
        <w:adjustRightInd w:val="0"/>
        <w:snapToGrid w:val="0"/>
        <w:spacing w:line="360" w:lineRule="auto"/>
        <w:jc w:val="left"/>
      </w:pPr>
    </w:p>
    <w:p w14:paraId="73906D0A">
      <w:pPr>
        <w:adjustRightInd w:val="0"/>
        <w:snapToGrid w:val="0"/>
        <w:spacing w:line="360" w:lineRule="auto"/>
        <w:jc w:val="left"/>
        <w:rPr>
          <w:rFonts w:ascii="仿宋_GB2312" w:hAnsi="仿宋_GB2312" w:eastAsia="仿宋_GB2312"/>
          <w:sz w:val="32"/>
          <w:u w:val="thick"/>
        </w:rPr>
      </w:pPr>
    </w:p>
    <w:p w14:paraId="233F0DEF">
      <w:pPr>
        <w:adjustRightInd w:val="0"/>
        <w:snapToGrid w:val="0"/>
        <w:spacing w:line="360" w:lineRule="auto"/>
        <w:jc w:val="left"/>
        <w:rPr>
          <w:rFonts w:ascii="仿宋_GB2312" w:hAnsi="仿宋_GB2312" w:eastAsia="仿宋_GB2312"/>
          <w:sz w:val="32"/>
          <w:u w:val="thick"/>
        </w:rPr>
      </w:pPr>
    </w:p>
    <w:p w14:paraId="4F9DAA9F">
      <w:pPr>
        <w:adjustRightInd w:val="0"/>
        <w:snapToGrid w:val="0"/>
        <w:spacing w:line="360" w:lineRule="auto"/>
        <w:jc w:val="left"/>
        <w:rPr>
          <w:rFonts w:ascii="仿宋_GB2312" w:hAnsi="仿宋_GB2312" w:eastAsia="仿宋_GB2312"/>
          <w:sz w:val="32"/>
          <w:u w:val="thick"/>
        </w:rPr>
      </w:pPr>
    </w:p>
    <w:p w14:paraId="75DE97CC">
      <w:pPr>
        <w:adjustRightInd w:val="0"/>
        <w:snapToGrid w:val="0"/>
        <w:spacing w:line="360" w:lineRule="auto"/>
        <w:jc w:val="left"/>
        <w:rPr>
          <w:rFonts w:ascii="仿宋_GB2312" w:hAnsi="仿宋_GB2312" w:eastAsia="仿宋_GB2312"/>
          <w:sz w:val="32"/>
          <w:u w:val="thick"/>
        </w:rPr>
      </w:pPr>
    </w:p>
    <w:p w14:paraId="5EAB8DA0">
      <w:pPr>
        <w:adjustRightInd w:val="0"/>
        <w:snapToGrid w:val="0"/>
        <w:spacing w:line="360" w:lineRule="auto"/>
        <w:jc w:val="left"/>
        <w:rPr>
          <w:rFonts w:ascii="仿宋_GB2312" w:hAnsi="仿宋_GB2312" w:eastAsia="仿宋_GB2312"/>
          <w:sz w:val="32"/>
          <w:u w:val="thick"/>
        </w:rPr>
      </w:pPr>
    </w:p>
    <w:p w14:paraId="3F2D9321">
      <w:pPr>
        <w:adjustRightInd w:val="0"/>
        <w:snapToGrid w:val="0"/>
        <w:spacing w:line="360" w:lineRule="auto"/>
        <w:jc w:val="left"/>
        <w:rPr>
          <w:rFonts w:ascii="仿宋_GB2312" w:hAnsi="仿宋_GB2312" w:eastAsia="仿宋_GB2312"/>
          <w:sz w:val="32"/>
          <w:u w:val="thick"/>
        </w:rPr>
      </w:pPr>
      <w:r>
        <w:rPr>
          <w:rFonts w:ascii="仿宋_GB2312" w:hAnsi="仿宋_GB2312" w:eastAsia="仿宋_GB2312"/>
          <w:sz w:val="32"/>
          <w:u w:val="thick"/>
        </w:rPr>
        <w:t xml:space="preserve">                                                      </w:t>
      </w:r>
    </w:p>
    <w:p w14:paraId="0468334C">
      <w:pPr>
        <w:adjustRightInd w:val="0"/>
        <w:snapToGrid w:val="0"/>
        <w:spacing w:line="360" w:lineRule="auto"/>
        <w:jc w:val="left"/>
        <w:rPr>
          <w:rFonts w:ascii="仿宋" w:hAnsi="仿宋" w:eastAsia="仿宋" w:cs="仿宋"/>
          <w:bCs/>
          <w:sz w:val="30"/>
          <w:szCs w:val="30"/>
          <w:u w:val="single"/>
        </w:rPr>
      </w:pPr>
      <w:r>
        <w:rPr>
          <w:rFonts w:hint="eastAsia" w:ascii="仿宋" w:hAnsi="仿宋" w:eastAsia="仿宋" w:cs="仿宋"/>
          <w:bCs/>
          <w:sz w:val="28"/>
          <w:szCs w:val="28"/>
          <w:u w:val="single"/>
        </w:rPr>
        <w:t>抄：县</w:t>
      </w:r>
      <w:r>
        <w:rPr>
          <w:rFonts w:hint="eastAsia" w:ascii="仿宋" w:hAnsi="仿宋" w:eastAsia="仿宋" w:cs="仿宋"/>
          <w:sz w:val="28"/>
          <w:szCs w:val="28"/>
          <w:u w:val="single"/>
        </w:rPr>
        <w:t>生态环境行政执法</w:t>
      </w:r>
      <w:r>
        <w:rPr>
          <w:rFonts w:hint="eastAsia" w:ascii="仿宋" w:hAnsi="仿宋" w:eastAsia="仿宋" w:cs="仿宋"/>
          <w:bCs/>
          <w:sz w:val="28"/>
          <w:szCs w:val="28"/>
          <w:u w:val="single"/>
        </w:rPr>
        <w:t>大队，</w:t>
      </w:r>
      <w:r>
        <w:rPr>
          <w:rFonts w:hint="eastAsia" w:ascii="仿宋" w:hAnsi="仿宋" w:eastAsia="仿宋" w:cs="仿宋"/>
          <w:b w:val="0"/>
          <w:bCs w:val="0"/>
          <w:i w:val="0"/>
          <w:iCs w:val="0"/>
          <w:caps w:val="0"/>
          <w:color w:val="333333"/>
          <w:spacing w:val="0"/>
          <w:sz w:val="28"/>
          <w:szCs w:val="28"/>
          <w:u w:val="single"/>
          <w:shd w:val="clear" w:fill="FFFFFF"/>
          <w:lang w:eastAsia="zh-CN"/>
        </w:rPr>
        <w:t>安徽伊尔思环境科技股份有限公司。</w:t>
      </w:r>
      <w:r>
        <w:rPr>
          <w:rFonts w:hint="eastAsia" w:ascii="仿宋" w:hAnsi="仿宋" w:eastAsia="仿宋" w:cs="仿宋"/>
          <w:bCs/>
          <w:sz w:val="28"/>
          <w:szCs w:val="28"/>
          <w:u w:val="single"/>
        </w:rPr>
        <w:t xml:space="preserve">                                                                                </w:t>
      </w:r>
      <w:r>
        <w:rPr>
          <w:rFonts w:hint="eastAsia" w:ascii="仿宋" w:hAnsi="仿宋" w:eastAsia="仿宋" w:cs="仿宋"/>
          <w:sz w:val="28"/>
          <w:szCs w:val="28"/>
          <w:u w:val="thick"/>
        </w:rPr>
        <w:t xml:space="preserve"> 宿州市砀山县生态环境分局办公室　       2026年1月</w:t>
      </w:r>
      <w:r>
        <w:rPr>
          <w:rFonts w:hint="eastAsia" w:ascii="仿宋" w:hAnsi="仿宋" w:eastAsia="仿宋" w:cs="仿宋"/>
          <w:sz w:val="28"/>
          <w:szCs w:val="28"/>
          <w:u w:val="thick"/>
          <w:lang w:val="en-US" w:eastAsia="zh-CN"/>
        </w:rPr>
        <w:t>29</w:t>
      </w:r>
      <w:r>
        <w:rPr>
          <w:rFonts w:hint="eastAsia" w:ascii="仿宋" w:hAnsi="仿宋" w:eastAsia="仿宋" w:cs="仿宋"/>
          <w:sz w:val="28"/>
          <w:szCs w:val="28"/>
          <w:u w:val="thick"/>
        </w:rPr>
        <w:t xml:space="preserve">日印发        </w:t>
      </w:r>
      <w:r>
        <w:rPr>
          <w:rFonts w:hint="eastAsia" w:ascii="仿宋_GB2312" w:hAnsi="华文仿宋" w:eastAsia="仿宋_GB2312"/>
          <w:sz w:val="30"/>
          <w:szCs w:val="30"/>
          <w:u w:val="thick"/>
        </w:rPr>
        <w:t xml:space="preserve">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565"/>
    <w:rsid w:val="0000714B"/>
    <w:rsid w:val="00012E49"/>
    <w:rsid w:val="00020CD3"/>
    <w:rsid w:val="0002468F"/>
    <w:rsid w:val="00030A7F"/>
    <w:rsid w:val="00032B2D"/>
    <w:rsid w:val="00035093"/>
    <w:rsid w:val="00037923"/>
    <w:rsid w:val="00040A6F"/>
    <w:rsid w:val="00040D81"/>
    <w:rsid w:val="00042933"/>
    <w:rsid w:val="00053DB4"/>
    <w:rsid w:val="00057501"/>
    <w:rsid w:val="00061ED8"/>
    <w:rsid w:val="0006297E"/>
    <w:rsid w:val="00073535"/>
    <w:rsid w:val="00073DB6"/>
    <w:rsid w:val="000746BA"/>
    <w:rsid w:val="00076D22"/>
    <w:rsid w:val="000831C8"/>
    <w:rsid w:val="00087441"/>
    <w:rsid w:val="00090711"/>
    <w:rsid w:val="00091D82"/>
    <w:rsid w:val="0009259F"/>
    <w:rsid w:val="000A25F1"/>
    <w:rsid w:val="000A3E0D"/>
    <w:rsid w:val="000A53BC"/>
    <w:rsid w:val="000B60B2"/>
    <w:rsid w:val="000C1935"/>
    <w:rsid w:val="000C1DBA"/>
    <w:rsid w:val="000C6C56"/>
    <w:rsid w:val="000C780F"/>
    <w:rsid w:val="000C7FCE"/>
    <w:rsid w:val="000D07A0"/>
    <w:rsid w:val="000D1320"/>
    <w:rsid w:val="000D5E2B"/>
    <w:rsid w:val="000D5E5A"/>
    <w:rsid w:val="000D69D0"/>
    <w:rsid w:val="000E00D7"/>
    <w:rsid w:val="000E0B55"/>
    <w:rsid w:val="000E35F6"/>
    <w:rsid w:val="000E3789"/>
    <w:rsid w:val="000E37A6"/>
    <w:rsid w:val="000E43C3"/>
    <w:rsid w:val="000F3C21"/>
    <w:rsid w:val="000F4484"/>
    <w:rsid w:val="001044DD"/>
    <w:rsid w:val="00105D54"/>
    <w:rsid w:val="00112BB3"/>
    <w:rsid w:val="00114CF6"/>
    <w:rsid w:val="00116161"/>
    <w:rsid w:val="00117E8B"/>
    <w:rsid w:val="00121467"/>
    <w:rsid w:val="00121D61"/>
    <w:rsid w:val="00123D31"/>
    <w:rsid w:val="001252C9"/>
    <w:rsid w:val="001258B3"/>
    <w:rsid w:val="001275A8"/>
    <w:rsid w:val="00130563"/>
    <w:rsid w:val="0013608B"/>
    <w:rsid w:val="001405F5"/>
    <w:rsid w:val="00143D2A"/>
    <w:rsid w:val="0014474D"/>
    <w:rsid w:val="00145483"/>
    <w:rsid w:val="00146165"/>
    <w:rsid w:val="0015307B"/>
    <w:rsid w:val="0015445A"/>
    <w:rsid w:val="00156794"/>
    <w:rsid w:val="001572FE"/>
    <w:rsid w:val="00161358"/>
    <w:rsid w:val="00163240"/>
    <w:rsid w:val="001643CA"/>
    <w:rsid w:val="00172A27"/>
    <w:rsid w:val="00173D46"/>
    <w:rsid w:val="00176DB3"/>
    <w:rsid w:val="00180BF0"/>
    <w:rsid w:val="00195409"/>
    <w:rsid w:val="00195E06"/>
    <w:rsid w:val="001A0A85"/>
    <w:rsid w:val="001A5858"/>
    <w:rsid w:val="001B1294"/>
    <w:rsid w:val="001B4166"/>
    <w:rsid w:val="001C1801"/>
    <w:rsid w:val="001C1BA8"/>
    <w:rsid w:val="001C31D0"/>
    <w:rsid w:val="001C3A22"/>
    <w:rsid w:val="001C5505"/>
    <w:rsid w:val="001C7C77"/>
    <w:rsid w:val="001D55F4"/>
    <w:rsid w:val="001F56F2"/>
    <w:rsid w:val="001F670E"/>
    <w:rsid w:val="001F7530"/>
    <w:rsid w:val="002005EC"/>
    <w:rsid w:val="00201FAC"/>
    <w:rsid w:val="00202D71"/>
    <w:rsid w:val="002037D1"/>
    <w:rsid w:val="002059FC"/>
    <w:rsid w:val="00206D8A"/>
    <w:rsid w:val="00211845"/>
    <w:rsid w:val="002224CB"/>
    <w:rsid w:val="00223969"/>
    <w:rsid w:val="002271BB"/>
    <w:rsid w:val="00231778"/>
    <w:rsid w:val="00237F50"/>
    <w:rsid w:val="00240C8F"/>
    <w:rsid w:val="00241572"/>
    <w:rsid w:val="0024368E"/>
    <w:rsid w:val="00245B3F"/>
    <w:rsid w:val="00246A8F"/>
    <w:rsid w:val="00251121"/>
    <w:rsid w:val="00251691"/>
    <w:rsid w:val="002568F1"/>
    <w:rsid w:val="00260F76"/>
    <w:rsid w:val="00267209"/>
    <w:rsid w:val="00270605"/>
    <w:rsid w:val="002745DA"/>
    <w:rsid w:val="0028002B"/>
    <w:rsid w:val="00283685"/>
    <w:rsid w:val="002908C6"/>
    <w:rsid w:val="00296A28"/>
    <w:rsid w:val="00297F70"/>
    <w:rsid w:val="002A3609"/>
    <w:rsid w:val="002A41E5"/>
    <w:rsid w:val="002A761F"/>
    <w:rsid w:val="002B5A2F"/>
    <w:rsid w:val="002B6BCE"/>
    <w:rsid w:val="002C568B"/>
    <w:rsid w:val="002C5B2E"/>
    <w:rsid w:val="002D2E7D"/>
    <w:rsid w:val="002D39EF"/>
    <w:rsid w:val="002D5EF6"/>
    <w:rsid w:val="002D648E"/>
    <w:rsid w:val="002E52C1"/>
    <w:rsid w:val="002E6842"/>
    <w:rsid w:val="002F15F5"/>
    <w:rsid w:val="002F2354"/>
    <w:rsid w:val="002F2A3E"/>
    <w:rsid w:val="002F6960"/>
    <w:rsid w:val="003014F4"/>
    <w:rsid w:val="00301A9B"/>
    <w:rsid w:val="00303A9E"/>
    <w:rsid w:val="00305E2C"/>
    <w:rsid w:val="00312038"/>
    <w:rsid w:val="0031267C"/>
    <w:rsid w:val="00331A38"/>
    <w:rsid w:val="003340D2"/>
    <w:rsid w:val="0034079B"/>
    <w:rsid w:val="0034225F"/>
    <w:rsid w:val="00345984"/>
    <w:rsid w:val="00345CEE"/>
    <w:rsid w:val="00351C88"/>
    <w:rsid w:val="00354154"/>
    <w:rsid w:val="0035462E"/>
    <w:rsid w:val="0035545F"/>
    <w:rsid w:val="00355D89"/>
    <w:rsid w:val="00356D6F"/>
    <w:rsid w:val="00357C02"/>
    <w:rsid w:val="00357E84"/>
    <w:rsid w:val="003628CA"/>
    <w:rsid w:val="003647F2"/>
    <w:rsid w:val="003676B5"/>
    <w:rsid w:val="00373829"/>
    <w:rsid w:val="003741C9"/>
    <w:rsid w:val="00374792"/>
    <w:rsid w:val="00382F06"/>
    <w:rsid w:val="00383858"/>
    <w:rsid w:val="00384F65"/>
    <w:rsid w:val="003855DA"/>
    <w:rsid w:val="003939E1"/>
    <w:rsid w:val="003A0226"/>
    <w:rsid w:val="003A71FC"/>
    <w:rsid w:val="003B2D7C"/>
    <w:rsid w:val="003B323F"/>
    <w:rsid w:val="003B3E95"/>
    <w:rsid w:val="003B42AE"/>
    <w:rsid w:val="003B44F3"/>
    <w:rsid w:val="003B4BC1"/>
    <w:rsid w:val="003C0384"/>
    <w:rsid w:val="003C1141"/>
    <w:rsid w:val="003C6919"/>
    <w:rsid w:val="003D0C17"/>
    <w:rsid w:val="003D449D"/>
    <w:rsid w:val="003D491C"/>
    <w:rsid w:val="003E25B7"/>
    <w:rsid w:val="003E2804"/>
    <w:rsid w:val="003E74C2"/>
    <w:rsid w:val="003F0FF1"/>
    <w:rsid w:val="003F3C76"/>
    <w:rsid w:val="003F4240"/>
    <w:rsid w:val="00403C8E"/>
    <w:rsid w:val="00407301"/>
    <w:rsid w:val="00410166"/>
    <w:rsid w:val="00413057"/>
    <w:rsid w:val="0041554D"/>
    <w:rsid w:val="00416733"/>
    <w:rsid w:val="00416D23"/>
    <w:rsid w:val="004215BC"/>
    <w:rsid w:val="00421ACE"/>
    <w:rsid w:val="00432539"/>
    <w:rsid w:val="00432D8F"/>
    <w:rsid w:val="00434EBB"/>
    <w:rsid w:val="00437BE3"/>
    <w:rsid w:val="00442B9E"/>
    <w:rsid w:val="004434EC"/>
    <w:rsid w:val="00446F9F"/>
    <w:rsid w:val="0044736C"/>
    <w:rsid w:val="00447E5F"/>
    <w:rsid w:val="004526EA"/>
    <w:rsid w:val="00457F15"/>
    <w:rsid w:val="00466483"/>
    <w:rsid w:val="00473F7B"/>
    <w:rsid w:val="00474C8A"/>
    <w:rsid w:val="0048073E"/>
    <w:rsid w:val="00481717"/>
    <w:rsid w:val="00490AF8"/>
    <w:rsid w:val="00491A32"/>
    <w:rsid w:val="004A58FF"/>
    <w:rsid w:val="004A7E37"/>
    <w:rsid w:val="004B5CD4"/>
    <w:rsid w:val="004C07D0"/>
    <w:rsid w:val="004C33E4"/>
    <w:rsid w:val="004C34B6"/>
    <w:rsid w:val="004C402F"/>
    <w:rsid w:val="004C700F"/>
    <w:rsid w:val="004C79AF"/>
    <w:rsid w:val="004D5E83"/>
    <w:rsid w:val="004D6110"/>
    <w:rsid w:val="004D7E8A"/>
    <w:rsid w:val="004E1281"/>
    <w:rsid w:val="004E4C15"/>
    <w:rsid w:val="004E5C99"/>
    <w:rsid w:val="004F64A3"/>
    <w:rsid w:val="0050074A"/>
    <w:rsid w:val="00500807"/>
    <w:rsid w:val="0050180B"/>
    <w:rsid w:val="0050289D"/>
    <w:rsid w:val="005131AB"/>
    <w:rsid w:val="00513326"/>
    <w:rsid w:val="005135DF"/>
    <w:rsid w:val="005165F9"/>
    <w:rsid w:val="00516766"/>
    <w:rsid w:val="00516EE8"/>
    <w:rsid w:val="0052053B"/>
    <w:rsid w:val="005317CD"/>
    <w:rsid w:val="00531E46"/>
    <w:rsid w:val="00532D7C"/>
    <w:rsid w:val="0053441C"/>
    <w:rsid w:val="00536D41"/>
    <w:rsid w:val="005466A5"/>
    <w:rsid w:val="00550686"/>
    <w:rsid w:val="005507D7"/>
    <w:rsid w:val="00550954"/>
    <w:rsid w:val="0055397A"/>
    <w:rsid w:val="00554B0D"/>
    <w:rsid w:val="00560485"/>
    <w:rsid w:val="00564249"/>
    <w:rsid w:val="005672BC"/>
    <w:rsid w:val="00575070"/>
    <w:rsid w:val="005842FD"/>
    <w:rsid w:val="00595181"/>
    <w:rsid w:val="005A3893"/>
    <w:rsid w:val="005B5EFC"/>
    <w:rsid w:val="005B7FE2"/>
    <w:rsid w:val="005C12BA"/>
    <w:rsid w:val="005C16EA"/>
    <w:rsid w:val="005C2376"/>
    <w:rsid w:val="005D1965"/>
    <w:rsid w:val="005D2634"/>
    <w:rsid w:val="005D280D"/>
    <w:rsid w:val="005D32C5"/>
    <w:rsid w:val="005D406F"/>
    <w:rsid w:val="005D4D23"/>
    <w:rsid w:val="005D70EA"/>
    <w:rsid w:val="005E0FC5"/>
    <w:rsid w:val="005E3964"/>
    <w:rsid w:val="005E50EE"/>
    <w:rsid w:val="005E7864"/>
    <w:rsid w:val="005F3CBB"/>
    <w:rsid w:val="005F5842"/>
    <w:rsid w:val="0060054C"/>
    <w:rsid w:val="006011BD"/>
    <w:rsid w:val="00601B2A"/>
    <w:rsid w:val="006036FF"/>
    <w:rsid w:val="00611F34"/>
    <w:rsid w:val="006139C5"/>
    <w:rsid w:val="0062590A"/>
    <w:rsid w:val="00630D2E"/>
    <w:rsid w:val="006325B9"/>
    <w:rsid w:val="00632639"/>
    <w:rsid w:val="00632FFE"/>
    <w:rsid w:val="00643215"/>
    <w:rsid w:val="00643E86"/>
    <w:rsid w:val="0064673E"/>
    <w:rsid w:val="00655DD7"/>
    <w:rsid w:val="0065763C"/>
    <w:rsid w:val="006619A9"/>
    <w:rsid w:val="00661A3C"/>
    <w:rsid w:val="0066595F"/>
    <w:rsid w:val="00670052"/>
    <w:rsid w:val="00672172"/>
    <w:rsid w:val="00681E36"/>
    <w:rsid w:val="00682777"/>
    <w:rsid w:val="00683DF8"/>
    <w:rsid w:val="00691FA0"/>
    <w:rsid w:val="00692816"/>
    <w:rsid w:val="00693C26"/>
    <w:rsid w:val="00693D72"/>
    <w:rsid w:val="006A10EB"/>
    <w:rsid w:val="006B2918"/>
    <w:rsid w:val="006B2938"/>
    <w:rsid w:val="006B3413"/>
    <w:rsid w:val="006B42EF"/>
    <w:rsid w:val="006C0BA8"/>
    <w:rsid w:val="006C2803"/>
    <w:rsid w:val="006C5F21"/>
    <w:rsid w:val="006C6435"/>
    <w:rsid w:val="006D1020"/>
    <w:rsid w:val="006D6B2A"/>
    <w:rsid w:val="006E13FB"/>
    <w:rsid w:val="006E1884"/>
    <w:rsid w:val="006E249A"/>
    <w:rsid w:val="006F1195"/>
    <w:rsid w:val="006F63A4"/>
    <w:rsid w:val="006F6C32"/>
    <w:rsid w:val="00707474"/>
    <w:rsid w:val="0071281D"/>
    <w:rsid w:val="00715813"/>
    <w:rsid w:val="007216B2"/>
    <w:rsid w:val="00724081"/>
    <w:rsid w:val="007249F2"/>
    <w:rsid w:val="00726D59"/>
    <w:rsid w:val="007302ED"/>
    <w:rsid w:val="00730F0D"/>
    <w:rsid w:val="007370D7"/>
    <w:rsid w:val="007371B3"/>
    <w:rsid w:val="00741B5A"/>
    <w:rsid w:val="007429AE"/>
    <w:rsid w:val="00744478"/>
    <w:rsid w:val="00747CFF"/>
    <w:rsid w:val="00750071"/>
    <w:rsid w:val="007506F0"/>
    <w:rsid w:val="00752EF1"/>
    <w:rsid w:val="00756253"/>
    <w:rsid w:val="00764836"/>
    <w:rsid w:val="007702C7"/>
    <w:rsid w:val="007730CC"/>
    <w:rsid w:val="0077336C"/>
    <w:rsid w:val="0078675E"/>
    <w:rsid w:val="00791CE7"/>
    <w:rsid w:val="00797768"/>
    <w:rsid w:val="007A2729"/>
    <w:rsid w:val="007A3B29"/>
    <w:rsid w:val="007B2C34"/>
    <w:rsid w:val="007B4A87"/>
    <w:rsid w:val="007C1D1B"/>
    <w:rsid w:val="007C451C"/>
    <w:rsid w:val="007D5543"/>
    <w:rsid w:val="007D5969"/>
    <w:rsid w:val="007D743E"/>
    <w:rsid w:val="007E1DD0"/>
    <w:rsid w:val="007E3D10"/>
    <w:rsid w:val="007E5DB3"/>
    <w:rsid w:val="007E76DF"/>
    <w:rsid w:val="007F7298"/>
    <w:rsid w:val="007F774B"/>
    <w:rsid w:val="00800480"/>
    <w:rsid w:val="0080402B"/>
    <w:rsid w:val="00806BC9"/>
    <w:rsid w:val="00807D4B"/>
    <w:rsid w:val="00807F22"/>
    <w:rsid w:val="00810343"/>
    <w:rsid w:val="00811C5D"/>
    <w:rsid w:val="00815080"/>
    <w:rsid w:val="008162A8"/>
    <w:rsid w:val="00816A45"/>
    <w:rsid w:val="00821615"/>
    <w:rsid w:val="008222C3"/>
    <w:rsid w:val="008302CB"/>
    <w:rsid w:val="00837E46"/>
    <w:rsid w:val="00841511"/>
    <w:rsid w:val="00843336"/>
    <w:rsid w:val="008458D9"/>
    <w:rsid w:val="008512B5"/>
    <w:rsid w:val="00865C95"/>
    <w:rsid w:val="0087643A"/>
    <w:rsid w:val="00876C76"/>
    <w:rsid w:val="00884E00"/>
    <w:rsid w:val="00886F95"/>
    <w:rsid w:val="00890109"/>
    <w:rsid w:val="0089114D"/>
    <w:rsid w:val="00893CF9"/>
    <w:rsid w:val="00896CAF"/>
    <w:rsid w:val="00897150"/>
    <w:rsid w:val="008A147A"/>
    <w:rsid w:val="008A3034"/>
    <w:rsid w:val="008A35F3"/>
    <w:rsid w:val="008A7922"/>
    <w:rsid w:val="008B2DA0"/>
    <w:rsid w:val="008B311F"/>
    <w:rsid w:val="008C0597"/>
    <w:rsid w:val="008C0839"/>
    <w:rsid w:val="008C1147"/>
    <w:rsid w:val="008C1189"/>
    <w:rsid w:val="008C44DC"/>
    <w:rsid w:val="008D0EF9"/>
    <w:rsid w:val="008D2339"/>
    <w:rsid w:val="008D2DFA"/>
    <w:rsid w:val="008D4313"/>
    <w:rsid w:val="008D5853"/>
    <w:rsid w:val="008D5E56"/>
    <w:rsid w:val="008D6393"/>
    <w:rsid w:val="008D757F"/>
    <w:rsid w:val="008F524C"/>
    <w:rsid w:val="008F6284"/>
    <w:rsid w:val="0090764E"/>
    <w:rsid w:val="00913052"/>
    <w:rsid w:val="009134AB"/>
    <w:rsid w:val="0091605D"/>
    <w:rsid w:val="00916EB9"/>
    <w:rsid w:val="009202D8"/>
    <w:rsid w:val="00923EAB"/>
    <w:rsid w:val="00925AD6"/>
    <w:rsid w:val="0092717C"/>
    <w:rsid w:val="00933D5D"/>
    <w:rsid w:val="0093497E"/>
    <w:rsid w:val="00940A24"/>
    <w:rsid w:val="00940B52"/>
    <w:rsid w:val="009461E5"/>
    <w:rsid w:val="009466B1"/>
    <w:rsid w:val="0094712F"/>
    <w:rsid w:val="00947374"/>
    <w:rsid w:val="00954A32"/>
    <w:rsid w:val="00956D12"/>
    <w:rsid w:val="00961FAC"/>
    <w:rsid w:val="009640E5"/>
    <w:rsid w:val="00965A8C"/>
    <w:rsid w:val="00971A54"/>
    <w:rsid w:val="0097313B"/>
    <w:rsid w:val="009818AB"/>
    <w:rsid w:val="00982CFA"/>
    <w:rsid w:val="00983CE3"/>
    <w:rsid w:val="00984E96"/>
    <w:rsid w:val="00985782"/>
    <w:rsid w:val="00987E65"/>
    <w:rsid w:val="009972F5"/>
    <w:rsid w:val="009A0CE9"/>
    <w:rsid w:val="009A16E1"/>
    <w:rsid w:val="009A5501"/>
    <w:rsid w:val="009A57F4"/>
    <w:rsid w:val="009B6098"/>
    <w:rsid w:val="009C0B7E"/>
    <w:rsid w:val="009C0C4A"/>
    <w:rsid w:val="009C2183"/>
    <w:rsid w:val="009C5300"/>
    <w:rsid w:val="009C5335"/>
    <w:rsid w:val="009C73B2"/>
    <w:rsid w:val="009D154B"/>
    <w:rsid w:val="009D4508"/>
    <w:rsid w:val="009D58AF"/>
    <w:rsid w:val="009E1B91"/>
    <w:rsid w:val="009E4BBE"/>
    <w:rsid w:val="009E53AB"/>
    <w:rsid w:val="009E736F"/>
    <w:rsid w:val="009F0019"/>
    <w:rsid w:val="009F4004"/>
    <w:rsid w:val="00A01AB6"/>
    <w:rsid w:val="00A03110"/>
    <w:rsid w:val="00A04388"/>
    <w:rsid w:val="00A04FF1"/>
    <w:rsid w:val="00A05E80"/>
    <w:rsid w:val="00A130E3"/>
    <w:rsid w:val="00A16B6A"/>
    <w:rsid w:val="00A24C07"/>
    <w:rsid w:val="00A26D83"/>
    <w:rsid w:val="00A31FB5"/>
    <w:rsid w:val="00A364BD"/>
    <w:rsid w:val="00A37412"/>
    <w:rsid w:val="00A41439"/>
    <w:rsid w:val="00A431B1"/>
    <w:rsid w:val="00A5009B"/>
    <w:rsid w:val="00A52A55"/>
    <w:rsid w:val="00A538B1"/>
    <w:rsid w:val="00A540A5"/>
    <w:rsid w:val="00A57068"/>
    <w:rsid w:val="00A60339"/>
    <w:rsid w:val="00A61714"/>
    <w:rsid w:val="00A67639"/>
    <w:rsid w:val="00A7169B"/>
    <w:rsid w:val="00A749A5"/>
    <w:rsid w:val="00A74E08"/>
    <w:rsid w:val="00A83D16"/>
    <w:rsid w:val="00A86E12"/>
    <w:rsid w:val="00A87DDF"/>
    <w:rsid w:val="00A9341A"/>
    <w:rsid w:val="00AA0867"/>
    <w:rsid w:val="00AA295D"/>
    <w:rsid w:val="00AA4CA9"/>
    <w:rsid w:val="00AA7EE7"/>
    <w:rsid w:val="00AB62DB"/>
    <w:rsid w:val="00AB77CB"/>
    <w:rsid w:val="00AC18CE"/>
    <w:rsid w:val="00AC3494"/>
    <w:rsid w:val="00AC4746"/>
    <w:rsid w:val="00AC4837"/>
    <w:rsid w:val="00AC6ACD"/>
    <w:rsid w:val="00AD29A1"/>
    <w:rsid w:val="00AE15B6"/>
    <w:rsid w:val="00AE3CB1"/>
    <w:rsid w:val="00AE6D3F"/>
    <w:rsid w:val="00B004AF"/>
    <w:rsid w:val="00B0231E"/>
    <w:rsid w:val="00B075E7"/>
    <w:rsid w:val="00B12206"/>
    <w:rsid w:val="00B131D1"/>
    <w:rsid w:val="00B140E3"/>
    <w:rsid w:val="00B14C07"/>
    <w:rsid w:val="00B15E15"/>
    <w:rsid w:val="00B209DC"/>
    <w:rsid w:val="00B23473"/>
    <w:rsid w:val="00B2637E"/>
    <w:rsid w:val="00B31D2F"/>
    <w:rsid w:val="00B36D13"/>
    <w:rsid w:val="00B37771"/>
    <w:rsid w:val="00B37796"/>
    <w:rsid w:val="00B40DED"/>
    <w:rsid w:val="00B44EFD"/>
    <w:rsid w:val="00B460F1"/>
    <w:rsid w:val="00B5388C"/>
    <w:rsid w:val="00B544D9"/>
    <w:rsid w:val="00B5731B"/>
    <w:rsid w:val="00B606E6"/>
    <w:rsid w:val="00B75F8A"/>
    <w:rsid w:val="00B81AFA"/>
    <w:rsid w:val="00B85E74"/>
    <w:rsid w:val="00B9280F"/>
    <w:rsid w:val="00B9519E"/>
    <w:rsid w:val="00B97567"/>
    <w:rsid w:val="00BA0E30"/>
    <w:rsid w:val="00BA522E"/>
    <w:rsid w:val="00BB1980"/>
    <w:rsid w:val="00BB1A72"/>
    <w:rsid w:val="00BB274E"/>
    <w:rsid w:val="00BB4237"/>
    <w:rsid w:val="00BB7370"/>
    <w:rsid w:val="00BC4E03"/>
    <w:rsid w:val="00BC67ED"/>
    <w:rsid w:val="00BC7DD7"/>
    <w:rsid w:val="00BD28F8"/>
    <w:rsid w:val="00BD4B68"/>
    <w:rsid w:val="00BD4F0A"/>
    <w:rsid w:val="00BD7634"/>
    <w:rsid w:val="00BE166C"/>
    <w:rsid w:val="00BE5976"/>
    <w:rsid w:val="00BF0891"/>
    <w:rsid w:val="00BF3894"/>
    <w:rsid w:val="00BF48FA"/>
    <w:rsid w:val="00BF501B"/>
    <w:rsid w:val="00BF7021"/>
    <w:rsid w:val="00C03375"/>
    <w:rsid w:val="00C0369C"/>
    <w:rsid w:val="00C059EC"/>
    <w:rsid w:val="00C10149"/>
    <w:rsid w:val="00C20C91"/>
    <w:rsid w:val="00C36605"/>
    <w:rsid w:val="00C37D5B"/>
    <w:rsid w:val="00C402CD"/>
    <w:rsid w:val="00C438E4"/>
    <w:rsid w:val="00C44712"/>
    <w:rsid w:val="00C45888"/>
    <w:rsid w:val="00C4737A"/>
    <w:rsid w:val="00C63083"/>
    <w:rsid w:val="00C67454"/>
    <w:rsid w:val="00C67971"/>
    <w:rsid w:val="00C749B5"/>
    <w:rsid w:val="00C760A3"/>
    <w:rsid w:val="00C807BC"/>
    <w:rsid w:val="00C841B2"/>
    <w:rsid w:val="00C917EB"/>
    <w:rsid w:val="00C9241B"/>
    <w:rsid w:val="00C9384F"/>
    <w:rsid w:val="00C95402"/>
    <w:rsid w:val="00C956EB"/>
    <w:rsid w:val="00CA45DC"/>
    <w:rsid w:val="00CA4FBA"/>
    <w:rsid w:val="00CA5188"/>
    <w:rsid w:val="00CA5447"/>
    <w:rsid w:val="00CA6487"/>
    <w:rsid w:val="00CB0A3A"/>
    <w:rsid w:val="00CB6B9F"/>
    <w:rsid w:val="00CC2E7E"/>
    <w:rsid w:val="00CC3016"/>
    <w:rsid w:val="00CC3122"/>
    <w:rsid w:val="00CC3A31"/>
    <w:rsid w:val="00CC5C01"/>
    <w:rsid w:val="00CD1EC9"/>
    <w:rsid w:val="00CD39C2"/>
    <w:rsid w:val="00CE1E27"/>
    <w:rsid w:val="00CE265F"/>
    <w:rsid w:val="00CF6CA2"/>
    <w:rsid w:val="00D06D5B"/>
    <w:rsid w:val="00D121C2"/>
    <w:rsid w:val="00D13861"/>
    <w:rsid w:val="00D14863"/>
    <w:rsid w:val="00D209BD"/>
    <w:rsid w:val="00D35E43"/>
    <w:rsid w:val="00D4090C"/>
    <w:rsid w:val="00D41B87"/>
    <w:rsid w:val="00D453D7"/>
    <w:rsid w:val="00D4578F"/>
    <w:rsid w:val="00D4799B"/>
    <w:rsid w:val="00D5168D"/>
    <w:rsid w:val="00D529DF"/>
    <w:rsid w:val="00D54CE3"/>
    <w:rsid w:val="00D54DA0"/>
    <w:rsid w:val="00D55213"/>
    <w:rsid w:val="00D56A76"/>
    <w:rsid w:val="00D66CA6"/>
    <w:rsid w:val="00D702C3"/>
    <w:rsid w:val="00D73CA3"/>
    <w:rsid w:val="00D75D30"/>
    <w:rsid w:val="00D76D50"/>
    <w:rsid w:val="00D80FE4"/>
    <w:rsid w:val="00D8376D"/>
    <w:rsid w:val="00D842D8"/>
    <w:rsid w:val="00D84F49"/>
    <w:rsid w:val="00D854CC"/>
    <w:rsid w:val="00D87670"/>
    <w:rsid w:val="00D933A3"/>
    <w:rsid w:val="00DA07F2"/>
    <w:rsid w:val="00DA0E57"/>
    <w:rsid w:val="00DA5C94"/>
    <w:rsid w:val="00DA641A"/>
    <w:rsid w:val="00DA6F20"/>
    <w:rsid w:val="00DB245C"/>
    <w:rsid w:val="00DB33D2"/>
    <w:rsid w:val="00DB4EAC"/>
    <w:rsid w:val="00DB6B6F"/>
    <w:rsid w:val="00DC110E"/>
    <w:rsid w:val="00DD14B7"/>
    <w:rsid w:val="00DD18E1"/>
    <w:rsid w:val="00DD6C6B"/>
    <w:rsid w:val="00DD6C8F"/>
    <w:rsid w:val="00DE1ADD"/>
    <w:rsid w:val="00DE2479"/>
    <w:rsid w:val="00DE2B2B"/>
    <w:rsid w:val="00DE4FBF"/>
    <w:rsid w:val="00DE5DB1"/>
    <w:rsid w:val="00DE70A4"/>
    <w:rsid w:val="00DE7954"/>
    <w:rsid w:val="00DF0075"/>
    <w:rsid w:val="00DF3332"/>
    <w:rsid w:val="00DF626B"/>
    <w:rsid w:val="00E00460"/>
    <w:rsid w:val="00E019C7"/>
    <w:rsid w:val="00E0750B"/>
    <w:rsid w:val="00E07928"/>
    <w:rsid w:val="00E17B7E"/>
    <w:rsid w:val="00E202A4"/>
    <w:rsid w:val="00E249E0"/>
    <w:rsid w:val="00E336CD"/>
    <w:rsid w:val="00E35384"/>
    <w:rsid w:val="00E42EAA"/>
    <w:rsid w:val="00E45FB2"/>
    <w:rsid w:val="00E50FCB"/>
    <w:rsid w:val="00E5435D"/>
    <w:rsid w:val="00E54F75"/>
    <w:rsid w:val="00E558B0"/>
    <w:rsid w:val="00E63F94"/>
    <w:rsid w:val="00E70E2B"/>
    <w:rsid w:val="00E713B2"/>
    <w:rsid w:val="00E71996"/>
    <w:rsid w:val="00E7250D"/>
    <w:rsid w:val="00E74179"/>
    <w:rsid w:val="00E74812"/>
    <w:rsid w:val="00E75837"/>
    <w:rsid w:val="00E75856"/>
    <w:rsid w:val="00E80E4D"/>
    <w:rsid w:val="00E810B5"/>
    <w:rsid w:val="00E84B6D"/>
    <w:rsid w:val="00E8548F"/>
    <w:rsid w:val="00E86A7C"/>
    <w:rsid w:val="00E946D8"/>
    <w:rsid w:val="00E975F7"/>
    <w:rsid w:val="00EA5B0E"/>
    <w:rsid w:val="00EB2A2D"/>
    <w:rsid w:val="00EB69D3"/>
    <w:rsid w:val="00EB6C1E"/>
    <w:rsid w:val="00EC177B"/>
    <w:rsid w:val="00EC4441"/>
    <w:rsid w:val="00EC7B99"/>
    <w:rsid w:val="00ED0F7A"/>
    <w:rsid w:val="00ED19BC"/>
    <w:rsid w:val="00EE1302"/>
    <w:rsid w:val="00EE324A"/>
    <w:rsid w:val="00EE33E3"/>
    <w:rsid w:val="00EF3FCA"/>
    <w:rsid w:val="00EF4CEA"/>
    <w:rsid w:val="00F03EB9"/>
    <w:rsid w:val="00F043E2"/>
    <w:rsid w:val="00F0701E"/>
    <w:rsid w:val="00F239AA"/>
    <w:rsid w:val="00F32A5C"/>
    <w:rsid w:val="00F36700"/>
    <w:rsid w:val="00F42A6D"/>
    <w:rsid w:val="00F453EA"/>
    <w:rsid w:val="00F54D61"/>
    <w:rsid w:val="00F559B3"/>
    <w:rsid w:val="00F571E2"/>
    <w:rsid w:val="00F6234E"/>
    <w:rsid w:val="00F6399D"/>
    <w:rsid w:val="00F67E6E"/>
    <w:rsid w:val="00F71D7D"/>
    <w:rsid w:val="00F71EE9"/>
    <w:rsid w:val="00F74CCD"/>
    <w:rsid w:val="00F80119"/>
    <w:rsid w:val="00F85B96"/>
    <w:rsid w:val="00F91C9D"/>
    <w:rsid w:val="00FA7AE4"/>
    <w:rsid w:val="00FB3A17"/>
    <w:rsid w:val="00FB5BA3"/>
    <w:rsid w:val="00FB6832"/>
    <w:rsid w:val="00FB6EFF"/>
    <w:rsid w:val="00FC0709"/>
    <w:rsid w:val="00FC3308"/>
    <w:rsid w:val="00FC4194"/>
    <w:rsid w:val="00FC484A"/>
    <w:rsid w:val="00FC4E27"/>
    <w:rsid w:val="00FD165F"/>
    <w:rsid w:val="00FD7454"/>
    <w:rsid w:val="00FE44EC"/>
    <w:rsid w:val="00FE60B9"/>
    <w:rsid w:val="00FE68A9"/>
    <w:rsid w:val="00FF6352"/>
    <w:rsid w:val="00FF73E1"/>
    <w:rsid w:val="00FF747B"/>
    <w:rsid w:val="014A55AA"/>
    <w:rsid w:val="01D06A90"/>
    <w:rsid w:val="022E0D31"/>
    <w:rsid w:val="03E444D9"/>
    <w:rsid w:val="03EC19F8"/>
    <w:rsid w:val="042132B6"/>
    <w:rsid w:val="05931C1A"/>
    <w:rsid w:val="06E10582"/>
    <w:rsid w:val="08CB606A"/>
    <w:rsid w:val="09C70FD5"/>
    <w:rsid w:val="0D081C65"/>
    <w:rsid w:val="0D880C59"/>
    <w:rsid w:val="0E3C054C"/>
    <w:rsid w:val="0FBC649F"/>
    <w:rsid w:val="10D42BB6"/>
    <w:rsid w:val="113E7F74"/>
    <w:rsid w:val="11B4266C"/>
    <w:rsid w:val="11DB2196"/>
    <w:rsid w:val="134808A7"/>
    <w:rsid w:val="16095A09"/>
    <w:rsid w:val="180A4854"/>
    <w:rsid w:val="19896808"/>
    <w:rsid w:val="1A1E18E3"/>
    <w:rsid w:val="1B771192"/>
    <w:rsid w:val="1BD7080F"/>
    <w:rsid w:val="1CD569C5"/>
    <w:rsid w:val="1CE0653F"/>
    <w:rsid w:val="1D201734"/>
    <w:rsid w:val="1E1916CF"/>
    <w:rsid w:val="1E4E2F3F"/>
    <w:rsid w:val="1E8E21E0"/>
    <w:rsid w:val="218B54FA"/>
    <w:rsid w:val="232121CF"/>
    <w:rsid w:val="23221408"/>
    <w:rsid w:val="23E67C23"/>
    <w:rsid w:val="255A1ABB"/>
    <w:rsid w:val="2A793427"/>
    <w:rsid w:val="2CD37680"/>
    <w:rsid w:val="2D304F7E"/>
    <w:rsid w:val="2D5116A9"/>
    <w:rsid w:val="2D613012"/>
    <w:rsid w:val="2F6B1263"/>
    <w:rsid w:val="343F60FB"/>
    <w:rsid w:val="34E7681C"/>
    <w:rsid w:val="384A07C4"/>
    <w:rsid w:val="388D1922"/>
    <w:rsid w:val="39477735"/>
    <w:rsid w:val="394A07B8"/>
    <w:rsid w:val="3BA04504"/>
    <w:rsid w:val="3D251A87"/>
    <w:rsid w:val="3D7E33FC"/>
    <w:rsid w:val="3FA82C7D"/>
    <w:rsid w:val="409E0783"/>
    <w:rsid w:val="42DA58E6"/>
    <w:rsid w:val="4389141A"/>
    <w:rsid w:val="440752E9"/>
    <w:rsid w:val="444E1BE6"/>
    <w:rsid w:val="45D65075"/>
    <w:rsid w:val="478D2511"/>
    <w:rsid w:val="48F87D49"/>
    <w:rsid w:val="49984C85"/>
    <w:rsid w:val="49C16BC8"/>
    <w:rsid w:val="4C1E6192"/>
    <w:rsid w:val="4C450B45"/>
    <w:rsid w:val="4E427F9E"/>
    <w:rsid w:val="4EF550EA"/>
    <w:rsid w:val="4EF810EE"/>
    <w:rsid w:val="4FC07426"/>
    <w:rsid w:val="4FC30956"/>
    <w:rsid w:val="523B37AA"/>
    <w:rsid w:val="52BA6E04"/>
    <w:rsid w:val="53EE15A7"/>
    <w:rsid w:val="54E245AA"/>
    <w:rsid w:val="55DA0E89"/>
    <w:rsid w:val="564776EA"/>
    <w:rsid w:val="580B0628"/>
    <w:rsid w:val="59267DB8"/>
    <w:rsid w:val="595B58D8"/>
    <w:rsid w:val="5A601300"/>
    <w:rsid w:val="5ABA7FF6"/>
    <w:rsid w:val="5BFA2498"/>
    <w:rsid w:val="5E325DC3"/>
    <w:rsid w:val="5F36187C"/>
    <w:rsid w:val="5FAA7F89"/>
    <w:rsid w:val="61683457"/>
    <w:rsid w:val="618C21BA"/>
    <w:rsid w:val="620A4506"/>
    <w:rsid w:val="622E0E5C"/>
    <w:rsid w:val="63FA22D9"/>
    <w:rsid w:val="642D3F1C"/>
    <w:rsid w:val="65430F4B"/>
    <w:rsid w:val="6B641DB4"/>
    <w:rsid w:val="6D0555C1"/>
    <w:rsid w:val="6DB647AA"/>
    <w:rsid w:val="6DB73849"/>
    <w:rsid w:val="71D359D9"/>
    <w:rsid w:val="74440F54"/>
    <w:rsid w:val="749D492B"/>
    <w:rsid w:val="74E26871"/>
    <w:rsid w:val="75826B26"/>
    <w:rsid w:val="77C343ED"/>
    <w:rsid w:val="77F45805"/>
    <w:rsid w:val="793759C7"/>
    <w:rsid w:val="79EE2B6E"/>
    <w:rsid w:val="7A6C7F12"/>
    <w:rsid w:val="7EC97D22"/>
    <w:rsid w:val="7FAA6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keepNext/>
      <w:keepLines/>
      <w:spacing w:line="360" w:lineRule="auto"/>
      <w:jc w:val="left"/>
      <w:outlineLvl w:val="2"/>
    </w:pPr>
    <w:rPr>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List 3"/>
    <w:basedOn w:val="1"/>
    <w:next w:val="1"/>
    <w:qFormat/>
    <w:uiPriority w:val="0"/>
    <w:pPr>
      <w:jc w:val="left"/>
    </w:pPr>
    <w:rPr>
      <w:bCs/>
      <w:szCs w:val="21"/>
    </w:rPr>
  </w:style>
  <w:style w:type="paragraph" w:styleId="4">
    <w:name w:val="Salutation"/>
    <w:next w:val="1"/>
    <w:unhideWhenUs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Body Text"/>
    <w:basedOn w:val="1"/>
    <w:next w:val="6"/>
    <w:qFormat/>
    <w:uiPriority w:val="0"/>
    <w:pPr>
      <w:spacing w:after="120"/>
    </w:pPr>
  </w:style>
  <w:style w:type="paragraph" w:customStyle="1" w:styleId="6">
    <w:name w:val="xl27"/>
    <w:next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sz w:val="21"/>
      <w:szCs w:val="22"/>
      <w:lang w:val="en-US" w:eastAsia="zh-CN" w:bidi="ar-SA"/>
    </w:rPr>
  </w:style>
  <w:style w:type="paragraph" w:styleId="7">
    <w:name w:val="Body Text Indent"/>
    <w:basedOn w:val="1"/>
    <w:next w:val="8"/>
    <w:qFormat/>
    <w:uiPriority w:val="0"/>
    <w:pPr>
      <w:spacing w:after="120"/>
      <w:ind w:left="420" w:leftChars="200"/>
    </w:pPr>
    <w:rPr>
      <w:rFonts w:ascii="Times New Roman" w:hAnsi="Times New Roman" w:cs="Times New Roman"/>
      <w:kern w:val="0"/>
      <w:sz w:val="24"/>
      <w:szCs w:val="20"/>
    </w:rPr>
  </w:style>
  <w:style w:type="paragraph" w:styleId="8">
    <w:name w:val="Body Text First Indent 2"/>
    <w:basedOn w:val="7"/>
    <w:next w:val="1"/>
    <w:unhideWhenUsed/>
    <w:qFormat/>
    <w:uiPriority w:val="0"/>
    <w:pPr>
      <w:spacing w:after="0" w:line="480" w:lineRule="exact"/>
      <w:ind w:left="0" w:leftChars="0" w:firstLine="420" w:firstLineChars="200"/>
    </w:pPr>
    <w:rPr>
      <w:b/>
      <w:sz w:val="28"/>
    </w:rPr>
  </w:style>
  <w:style w:type="paragraph" w:styleId="9">
    <w:name w:val="Plain Text"/>
    <w:next w:val="4"/>
    <w:qFormat/>
    <w:uiPriority w:val="0"/>
    <w:pPr>
      <w:widowControl w:val="0"/>
      <w:jc w:val="both"/>
    </w:pPr>
    <w:rPr>
      <w:rFonts w:ascii="宋体" w:hAnsi="Courier New" w:eastAsiaTheme="minorEastAsia" w:cstheme="minorBidi"/>
      <w:kern w:val="2"/>
      <w:sz w:val="30"/>
      <w:szCs w:val="22"/>
      <w:lang w:val="en-US" w:eastAsia="zh-CN" w:bidi="ar-SA"/>
    </w:rPr>
  </w:style>
  <w:style w:type="paragraph" w:styleId="10">
    <w:name w:val="Body Text Indent 2"/>
    <w:basedOn w:val="1"/>
    <w:next w:val="8"/>
    <w:qFormat/>
    <w:uiPriority w:val="0"/>
    <w:pPr>
      <w:spacing w:line="500" w:lineRule="exact"/>
      <w:ind w:firstLine="556"/>
    </w:pPr>
    <w:rPr>
      <w:rFonts w:ascii="Times New Roman" w:hAnsi="Times New Roman" w:cs="Times New Roman"/>
      <w:bCs/>
      <w:sz w:val="28"/>
    </w:r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9"/>
    <w:basedOn w:val="1"/>
    <w:next w:val="1"/>
    <w:qFormat/>
    <w:uiPriority w:val="0"/>
    <w:pPr>
      <w:ind w:left="3360" w:leftChars="1600"/>
    </w:pPr>
    <w:rPr>
      <w:rFonts w:ascii="Times New Roman" w:hAnsi="Times New Roman" w:cs="Times New Roman"/>
    </w:rPr>
  </w:style>
  <w:style w:type="paragraph" w:styleId="15">
    <w:name w:val="Body Text 2"/>
    <w:basedOn w:val="1"/>
    <w:qFormat/>
    <w:uiPriority w:val="0"/>
    <w:pPr>
      <w:adjustRightInd w:val="0"/>
      <w:spacing w:line="400" w:lineRule="atLeast"/>
      <w:textAlignment w:val="baseline"/>
    </w:pPr>
    <w:rPr>
      <w:kern w:val="0"/>
      <w:sz w:val="24"/>
      <w:szCs w:val="20"/>
    </w:rPr>
  </w:style>
  <w:style w:type="paragraph" w:styleId="16">
    <w:name w:val="Normal (Web)"/>
    <w:basedOn w:val="1"/>
    <w:qFormat/>
    <w:uiPriority w:val="0"/>
    <w:pPr>
      <w:jc w:val="left"/>
    </w:pPr>
    <w:rPr>
      <w:rFonts w:cs="Times New Roman"/>
      <w:kern w:val="0"/>
      <w:sz w:val="24"/>
    </w:rPr>
  </w:style>
  <w:style w:type="paragraph" w:styleId="17">
    <w:name w:val="Body Text First Indent"/>
    <w:basedOn w:val="5"/>
    <w:qFormat/>
    <w:uiPriority w:val="0"/>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FollowedHyperlink"/>
    <w:basedOn w:val="20"/>
    <w:qFormat/>
    <w:uiPriority w:val="0"/>
    <w:rPr>
      <w:color w:val="2B2B2B"/>
      <w:u w:val="none"/>
    </w:rPr>
  </w:style>
  <w:style w:type="character" w:styleId="23">
    <w:name w:val="Emphasis"/>
    <w:basedOn w:val="20"/>
    <w:qFormat/>
    <w:uiPriority w:val="0"/>
  </w:style>
  <w:style w:type="character" w:styleId="24">
    <w:name w:val="Hyperlink"/>
    <w:basedOn w:val="20"/>
    <w:qFormat/>
    <w:uiPriority w:val="0"/>
    <w:rPr>
      <w:color w:val="2B2B2B"/>
      <w:u w:val="none"/>
    </w:rPr>
  </w:style>
  <w:style w:type="character" w:styleId="25">
    <w:name w:val="HTML Cite"/>
    <w:basedOn w:val="20"/>
    <w:qFormat/>
    <w:uiPriority w:val="0"/>
    <w:rPr>
      <w:color w:val="999999"/>
    </w:rPr>
  </w:style>
  <w:style w:type="paragraph" w:customStyle="1" w:styleId="26">
    <w:name w:val="Default"/>
    <w:basedOn w:val="27"/>
    <w:qFormat/>
    <w:uiPriority w:val="0"/>
    <w:pPr>
      <w:autoSpaceDE w:val="0"/>
      <w:autoSpaceDN w:val="0"/>
    </w:pPr>
    <w:rPr>
      <w:rFonts w:ascii="Times New Roman" w:hAnsi="Times New Roman" w:cs="Times New Roman"/>
      <w:color w:val="000000"/>
      <w:sz w:val="24"/>
      <w:szCs w:val="24"/>
    </w:rPr>
  </w:style>
  <w:style w:type="paragraph" w:customStyle="1" w:styleId="27">
    <w:name w:val="纯文本1"/>
    <w:basedOn w:val="1"/>
    <w:qFormat/>
    <w:uiPriority w:val="0"/>
    <w:pPr>
      <w:adjustRightInd w:val="0"/>
    </w:pPr>
    <w:rPr>
      <w:rFonts w:ascii="宋体" w:hAnsi="Courier New"/>
      <w:szCs w:val="20"/>
    </w:rPr>
  </w:style>
  <w:style w:type="paragraph" w:customStyle="1" w:styleId="28">
    <w:name w:val="新格式表"/>
    <w:basedOn w:val="1"/>
    <w:qFormat/>
    <w:uiPriority w:val="0"/>
    <w:pPr>
      <w:adjustRightInd w:val="0"/>
      <w:snapToGrid w:val="0"/>
      <w:spacing w:line="0" w:lineRule="atLeast"/>
      <w:jc w:val="center"/>
    </w:pPr>
    <w:rPr>
      <w:szCs w:val="21"/>
    </w:rPr>
  </w:style>
  <w:style w:type="paragraph" w:customStyle="1" w:styleId="29">
    <w:name w:val="_Style 11"/>
    <w:basedOn w:val="1"/>
    <w:next w:val="1"/>
    <w:qFormat/>
    <w:uiPriority w:val="0"/>
    <w:pPr>
      <w:pBdr>
        <w:bottom w:val="single" w:color="auto" w:sz="6" w:space="1"/>
      </w:pBdr>
      <w:jc w:val="center"/>
    </w:pPr>
    <w:rPr>
      <w:rFonts w:ascii="Arial"/>
      <w:vanish/>
      <w:sz w:val="16"/>
    </w:rPr>
  </w:style>
  <w:style w:type="paragraph" w:customStyle="1" w:styleId="30">
    <w:name w:val="_Style 12"/>
    <w:basedOn w:val="1"/>
    <w:next w:val="1"/>
    <w:qFormat/>
    <w:uiPriority w:val="0"/>
    <w:pPr>
      <w:pBdr>
        <w:top w:val="single" w:color="auto" w:sz="6" w:space="1"/>
      </w:pBdr>
      <w:jc w:val="center"/>
    </w:pPr>
    <w:rPr>
      <w:rFonts w:ascii="Arial"/>
      <w:vanish/>
      <w:sz w:val="16"/>
    </w:rPr>
  </w:style>
  <w:style w:type="paragraph" w:styleId="31">
    <w:name w:val="List Paragraph"/>
    <w:basedOn w:val="1"/>
    <w:qFormat/>
    <w:uiPriority w:val="99"/>
    <w:pPr>
      <w:ind w:firstLine="420" w:firstLineChars="200"/>
    </w:pPr>
  </w:style>
  <w:style w:type="paragraph" w:customStyle="1" w:styleId="32">
    <w:name w:val="_Style 15"/>
    <w:basedOn w:val="1"/>
    <w:next w:val="1"/>
    <w:qFormat/>
    <w:uiPriority w:val="0"/>
    <w:pPr>
      <w:pBdr>
        <w:bottom w:val="single" w:color="auto" w:sz="6" w:space="1"/>
      </w:pBdr>
      <w:jc w:val="center"/>
    </w:pPr>
    <w:rPr>
      <w:rFonts w:ascii="Arial"/>
      <w:vanish/>
      <w:sz w:val="16"/>
    </w:rPr>
  </w:style>
  <w:style w:type="paragraph" w:customStyle="1" w:styleId="33">
    <w:name w:val="_Style 16"/>
    <w:basedOn w:val="1"/>
    <w:next w:val="1"/>
    <w:qFormat/>
    <w:uiPriority w:val="0"/>
    <w:pPr>
      <w:pBdr>
        <w:top w:val="single" w:color="auto" w:sz="6" w:space="1"/>
      </w:pBdr>
      <w:jc w:val="center"/>
    </w:pPr>
    <w:rPr>
      <w:rFonts w:ascii="Arial"/>
      <w:vanish/>
      <w:sz w:val="16"/>
    </w:rPr>
  </w:style>
  <w:style w:type="paragraph" w:customStyle="1" w:styleId="34">
    <w:name w:val="Table Paragraph"/>
    <w:basedOn w:val="1"/>
    <w:qFormat/>
    <w:uiPriority w:val="1"/>
    <w:pPr>
      <w:autoSpaceDE w:val="0"/>
      <w:autoSpaceDN w:val="0"/>
      <w:adjustRightInd w:val="0"/>
      <w:jc w:val="left"/>
    </w:pPr>
    <w:rPr>
      <w:rFonts w:ascii="Times New Roman" w:hAnsi="Times New Roman" w:eastAsia="等线" w:cs="Times New Roman"/>
      <w:kern w:val="0"/>
      <w:sz w:val="24"/>
    </w:rPr>
  </w:style>
  <w:style w:type="character" w:customStyle="1" w:styleId="35">
    <w:name w:val="批注框文本 Char"/>
    <w:basedOn w:val="20"/>
    <w:link w:val="11"/>
    <w:qFormat/>
    <w:uiPriority w:val="0"/>
    <w:rPr>
      <w:rFonts w:asciiTheme="minorHAnsi" w:hAnsiTheme="minorHAnsi" w:cstheme="minorBidi"/>
      <w:kern w:val="2"/>
      <w:sz w:val="18"/>
      <w:szCs w:val="18"/>
    </w:rPr>
  </w:style>
  <w:style w:type="paragraph" w:customStyle="1" w:styleId="36">
    <w:name w:val="样式 五号 居中"/>
    <w:basedOn w:val="1"/>
    <w:qFormat/>
    <w:uiPriority w:val="0"/>
    <w:pPr>
      <w:jc w:val="center"/>
    </w:pPr>
    <w:rPr>
      <w:rFonts w:cs="宋体"/>
    </w:rPr>
  </w:style>
  <w:style w:type="paragraph" w:customStyle="1" w:styleId="37">
    <w:name w:val="表内文字"/>
    <w:basedOn w:val="1"/>
    <w:qFormat/>
    <w:uiPriority w:val="0"/>
    <w:pPr>
      <w:adjustRightInd w:val="0"/>
      <w:jc w:val="center"/>
      <w:textAlignment w:val="baseline"/>
    </w:pPr>
    <w:rPr>
      <w:szCs w:val="20"/>
    </w:rPr>
  </w:style>
  <w:style w:type="paragraph" w:customStyle="1" w:styleId="38">
    <w:name w:val="表格内容"/>
    <w:basedOn w:val="39"/>
    <w:next w:val="1"/>
    <w:qFormat/>
    <w:uiPriority w:val="0"/>
    <w:pPr>
      <w:spacing w:line="240" w:lineRule="atLeast"/>
    </w:pPr>
    <w:rPr>
      <w:rFonts w:ascii="Times New Roman" w:hAnsi="Times New Roman"/>
      <w:b w:val="0"/>
    </w:rPr>
  </w:style>
  <w:style w:type="paragraph" w:customStyle="1" w:styleId="39">
    <w:name w:val="表格标题"/>
    <w:basedOn w:val="5"/>
    <w:qFormat/>
    <w:uiPriority w:val="0"/>
    <w:pPr>
      <w:jc w:val="center"/>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CEA37-E168-48CD-8E22-D45FBC3E1FFD}">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1244</Words>
  <Characters>1285</Characters>
  <Lines>10</Lines>
  <Paragraphs>2</Paragraphs>
  <TotalTime>50</TotalTime>
  <ScaleCrop>false</ScaleCrop>
  <LinksUpToDate>false</LinksUpToDate>
  <CharactersWithSpaces>1470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2025-12-23T02:10:00Z</dcterms:created>
  <dc:creator>Administrator</dc:creator>
  <cp:lastModifiedBy>小甜甜</cp:lastModifiedBy>
  <cp:lastPrinted>2025-10-27T08:35:00Z</cp:lastPrinted>
  <dcterms:modified xsi:type="dcterms:W3CDTF">2026-01-29T02:47:18Z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eyJoZGlkIjoiNGI1NWQzNjUwZjBjNzVjMzQyZTZlYTE3MTY5ZTE5NGEiLCJ1c2VySWQiOiIyOTIxNzUzMTgifQ==</vt:lpwstr>
  </property>
  <property fmtid="{D5CDD505-2E9C-101B-9397-08002B2CF9AE}" pid="4" name="ICV">
    <vt:lpwstr>AB801E4D23CA49D0A86DDDF8FA181E10_12</vt:lpwstr>
  </property>
</Properties>
</file>